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5B" w:rsidRPr="00AF325B" w:rsidRDefault="00AF325B">
      <w:pPr>
        <w:rPr>
          <w:rFonts w:ascii="Times New Roman" w:hAnsi="Times New Roman" w:cs="Times New Roman"/>
          <w:sz w:val="28"/>
          <w:szCs w:val="28"/>
        </w:rPr>
      </w:pPr>
    </w:p>
    <w:tbl>
      <w:tblPr>
        <w:tblW w:w="10314" w:type="dxa"/>
        <w:tblInd w:w="250" w:type="dxa"/>
        <w:tblLook w:val="04A0"/>
      </w:tblPr>
      <w:tblGrid>
        <w:gridCol w:w="5387"/>
        <w:gridCol w:w="4927"/>
      </w:tblGrid>
      <w:tr w:rsidR="00AF325B" w:rsidRPr="00AF325B" w:rsidTr="003107BE">
        <w:trPr>
          <w:trHeight w:val="718"/>
        </w:trPr>
        <w:tc>
          <w:tcPr>
            <w:tcW w:w="5387" w:type="dxa"/>
            <w:shd w:val="clear" w:color="auto" w:fill="auto"/>
          </w:tcPr>
          <w:p w:rsidR="00AF325B" w:rsidRPr="00AF325B" w:rsidRDefault="00AF325B" w:rsidP="003107BE">
            <w:pPr>
              <w:spacing w:after="0" w:line="240" w:lineRule="auto"/>
              <w:ind w:left="460"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«КЕЛІСІЛДІ»</w:t>
            </w:r>
          </w:p>
          <w:p w:rsidR="00AF325B" w:rsidRPr="00AF325B" w:rsidRDefault="00AF325B" w:rsidP="003107BE">
            <w:pPr>
              <w:spacing w:after="0" w:line="240" w:lineRule="auto"/>
              <w:ind w:left="460"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 xml:space="preserve"> Астана қаласы</w:t>
            </w:r>
          </w:p>
          <w:p w:rsidR="00AF325B" w:rsidRPr="00AF325B" w:rsidRDefault="00AF325B" w:rsidP="003107BE">
            <w:pPr>
              <w:spacing w:after="0" w:line="240" w:lineRule="auto"/>
              <w:ind w:left="460"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 xml:space="preserve"> Білім басқармасының </w:t>
            </w:r>
          </w:p>
          <w:p w:rsidR="00AF325B" w:rsidRPr="00AF325B" w:rsidRDefault="00AF325B" w:rsidP="003107BE">
            <w:pPr>
              <w:spacing w:after="0" w:line="240" w:lineRule="auto"/>
              <w:ind w:left="454"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 xml:space="preserve"> басшысы </w:t>
            </w:r>
          </w:p>
          <w:p w:rsidR="00AF325B" w:rsidRPr="00AF325B" w:rsidRDefault="00AF325B" w:rsidP="003107BE">
            <w:pPr>
              <w:spacing w:after="0" w:line="240" w:lineRule="auto"/>
              <w:ind w:left="460"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 xml:space="preserve">__________ Қ. Сенғазыев                                                </w:t>
            </w:r>
          </w:p>
          <w:p w:rsidR="00AF325B" w:rsidRPr="00AF325B" w:rsidRDefault="00AF325B" w:rsidP="003107BE">
            <w:pPr>
              <w:spacing w:after="0" w:line="240" w:lineRule="auto"/>
              <w:ind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 xml:space="preserve">        «____» _______________2025 ж.          </w:t>
            </w:r>
          </w:p>
        </w:tc>
        <w:tc>
          <w:tcPr>
            <w:tcW w:w="4927" w:type="dxa"/>
            <w:shd w:val="clear" w:color="auto" w:fill="auto"/>
          </w:tcPr>
          <w:p w:rsidR="00AF325B" w:rsidRPr="00AF325B" w:rsidRDefault="00AF325B" w:rsidP="003107BE">
            <w:pPr>
              <w:spacing w:after="0" w:line="240" w:lineRule="auto"/>
              <w:ind w:left="460"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w:t>
            </w:r>
            <w:r w:rsidRPr="00AF325B">
              <w:rPr>
                <w:rFonts w:ascii="Times New Roman" w:hAnsi="Times New Roman" w:cs="Times New Roman"/>
                <w:b/>
                <w:caps/>
                <w:sz w:val="28"/>
                <w:szCs w:val="28"/>
                <w:lang w:val="kk-KZ"/>
              </w:rPr>
              <w:t>бекітілді</w:t>
            </w:r>
            <w:r w:rsidRPr="00AF325B">
              <w:rPr>
                <w:rFonts w:ascii="Times New Roman" w:hAnsi="Times New Roman" w:cs="Times New Roman"/>
                <w:b/>
                <w:sz w:val="28"/>
                <w:szCs w:val="28"/>
                <w:lang w:val="kk-KZ"/>
              </w:rPr>
              <w:t>»</w:t>
            </w:r>
          </w:p>
          <w:p w:rsidR="00AF325B" w:rsidRPr="00AF325B" w:rsidRDefault="00AF325B" w:rsidP="003107BE">
            <w:pPr>
              <w:spacing w:after="0" w:line="240" w:lineRule="auto"/>
              <w:ind w:left="460"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 xml:space="preserve">№ 8 «Думан» </w:t>
            </w:r>
          </w:p>
          <w:p w:rsidR="00AF325B" w:rsidRPr="00AF325B" w:rsidRDefault="00AF325B" w:rsidP="003107BE">
            <w:pPr>
              <w:spacing w:after="0" w:line="240" w:lineRule="auto"/>
              <w:ind w:left="460"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балабақшасының</w:t>
            </w:r>
          </w:p>
          <w:p w:rsidR="00AF325B" w:rsidRPr="00AF325B" w:rsidRDefault="00AF325B" w:rsidP="003107BE">
            <w:pPr>
              <w:spacing w:after="0" w:line="240" w:lineRule="auto"/>
              <w:ind w:left="460"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 xml:space="preserve">меңгерушісі </w:t>
            </w:r>
          </w:p>
          <w:p w:rsidR="00AF325B" w:rsidRPr="00AF325B" w:rsidRDefault="00AF325B" w:rsidP="003107BE">
            <w:pPr>
              <w:spacing w:after="0" w:line="240" w:lineRule="auto"/>
              <w:ind w:left="460"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____________З.Дюсембина</w:t>
            </w:r>
          </w:p>
          <w:p w:rsidR="00AF325B" w:rsidRPr="00AF325B" w:rsidRDefault="00AF325B" w:rsidP="003107BE">
            <w:pPr>
              <w:spacing w:after="0" w:line="240" w:lineRule="auto"/>
              <w:ind w:left="460" w:right="-1"/>
              <w:rPr>
                <w:rFonts w:ascii="Times New Roman" w:hAnsi="Times New Roman" w:cs="Times New Roman"/>
                <w:b/>
                <w:sz w:val="28"/>
                <w:szCs w:val="28"/>
                <w:lang w:val="kk-KZ"/>
              </w:rPr>
            </w:pPr>
            <w:r w:rsidRPr="00AF325B">
              <w:rPr>
                <w:rFonts w:ascii="Times New Roman" w:hAnsi="Times New Roman" w:cs="Times New Roman"/>
                <w:b/>
                <w:sz w:val="28"/>
                <w:szCs w:val="28"/>
                <w:lang w:val="kk-KZ"/>
              </w:rPr>
              <w:t>«_____» _____________2025 ж.</w:t>
            </w:r>
          </w:p>
        </w:tc>
      </w:tr>
    </w:tbl>
    <w:p w:rsidR="00AF325B" w:rsidRPr="00AF325B" w:rsidRDefault="00AF325B" w:rsidP="00AF325B">
      <w:pPr>
        <w:spacing w:after="0" w:line="240" w:lineRule="auto"/>
        <w:ind w:right="-1"/>
        <w:jc w:val="center"/>
        <w:rPr>
          <w:rFonts w:ascii="Times New Roman" w:hAnsi="Times New Roman" w:cs="Times New Roman"/>
          <w:b/>
          <w:sz w:val="28"/>
          <w:szCs w:val="28"/>
          <w:lang w:val="kk-KZ"/>
        </w:rPr>
      </w:pPr>
    </w:p>
    <w:p w:rsidR="00AF325B" w:rsidRPr="00AF325B" w:rsidRDefault="00AF325B" w:rsidP="00AF325B">
      <w:pPr>
        <w:spacing w:after="0" w:line="240" w:lineRule="auto"/>
        <w:ind w:right="-1"/>
        <w:jc w:val="center"/>
        <w:rPr>
          <w:rFonts w:ascii="Times New Roman" w:hAnsi="Times New Roman" w:cs="Times New Roman"/>
          <w:b/>
          <w:sz w:val="28"/>
          <w:szCs w:val="28"/>
          <w:lang w:val="kk-KZ"/>
        </w:rPr>
      </w:pPr>
    </w:p>
    <w:p w:rsidR="001B75A8" w:rsidRPr="00AF325B" w:rsidRDefault="001B75A8">
      <w:pPr>
        <w:rPr>
          <w:rFonts w:ascii="Times New Roman" w:hAnsi="Times New Roman" w:cs="Times New Roman"/>
          <w:sz w:val="28"/>
          <w:szCs w:val="28"/>
        </w:rPr>
      </w:pPr>
    </w:p>
    <w:p w:rsidR="00AF325B" w:rsidRPr="00AF325B" w:rsidRDefault="00AF325B">
      <w:pPr>
        <w:rPr>
          <w:rFonts w:ascii="Times New Roman" w:hAnsi="Times New Roman" w:cs="Times New Roman"/>
          <w:sz w:val="28"/>
          <w:szCs w:val="28"/>
        </w:rPr>
      </w:pPr>
    </w:p>
    <w:p w:rsidR="00AF325B" w:rsidRPr="00AF325B" w:rsidRDefault="00AF325B">
      <w:pPr>
        <w:rPr>
          <w:rFonts w:ascii="Times New Roman" w:hAnsi="Times New Roman" w:cs="Times New Roman"/>
          <w:sz w:val="28"/>
          <w:szCs w:val="28"/>
        </w:rPr>
      </w:pPr>
    </w:p>
    <w:p w:rsidR="00AF325B" w:rsidRPr="00AF325B" w:rsidRDefault="00AF325B" w:rsidP="00AF325B">
      <w:pPr>
        <w:spacing w:after="0" w:line="240" w:lineRule="auto"/>
        <w:ind w:right="-1"/>
        <w:jc w:val="center"/>
        <w:rPr>
          <w:rFonts w:ascii="Times New Roman" w:hAnsi="Times New Roman" w:cs="Times New Roman"/>
          <w:b/>
          <w:sz w:val="28"/>
          <w:szCs w:val="28"/>
          <w:lang w:val="kk-KZ"/>
        </w:rPr>
      </w:pPr>
      <w:r w:rsidRPr="00AF325B">
        <w:rPr>
          <w:rFonts w:ascii="Times New Roman" w:hAnsi="Times New Roman" w:cs="Times New Roman"/>
          <w:b/>
          <w:sz w:val="28"/>
          <w:szCs w:val="28"/>
          <w:lang w:val="kk-KZ"/>
        </w:rPr>
        <w:t>№ 8 «Думан» балабақшасының</w:t>
      </w:r>
    </w:p>
    <w:p w:rsidR="00AF325B" w:rsidRPr="00AF325B" w:rsidRDefault="00AF325B" w:rsidP="00AF325B">
      <w:pPr>
        <w:spacing w:after="0" w:line="240" w:lineRule="auto"/>
        <w:ind w:right="-1"/>
        <w:jc w:val="center"/>
        <w:rPr>
          <w:rFonts w:ascii="Times New Roman" w:hAnsi="Times New Roman" w:cs="Times New Roman"/>
          <w:b/>
          <w:sz w:val="28"/>
          <w:szCs w:val="28"/>
          <w:lang w:val="kk-KZ"/>
        </w:rPr>
      </w:pPr>
    </w:p>
    <w:p w:rsidR="00AF325B" w:rsidRPr="00AF325B" w:rsidRDefault="00AF325B" w:rsidP="00AF325B">
      <w:pPr>
        <w:spacing w:after="0" w:line="240" w:lineRule="auto"/>
        <w:ind w:right="-1"/>
        <w:jc w:val="center"/>
        <w:rPr>
          <w:rFonts w:ascii="Times New Roman" w:hAnsi="Times New Roman" w:cs="Times New Roman"/>
          <w:b/>
          <w:sz w:val="28"/>
          <w:szCs w:val="28"/>
          <w:lang w:val="kk-KZ"/>
        </w:rPr>
      </w:pPr>
      <w:r w:rsidRPr="00AF325B">
        <w:rPr>
          <w:rFonts w:ascii="Times New Roman" w:hAnsi="Times New Roman" w:cs="Times New Roman"/>
          <w:b/>
          <w:sz w:val="28"/>
          <w:szCs w:val="28"/>
          <w:lang w:val="kk-KZ"/>
        </w:rPr>
        <w:t>2025-2026 оқу жылына арналған</w:t>
      </w:r>
    </w:p>
    <w:p w:rsidR="00AF325B" w:rsidRPr="00AF325B" w:rsidRDefault="00AF325B" w:rsidP="00AF325B">
      <w:pPr>
        <w:spacing w:after="0" w:line="240" w:lineRule="auto"/>
        <w:ind w:right="-1"/>
        <w:jc w:val="center"/>
        <w:rPr>
          <w:rFonts w:ascii="Times New Roman" w:hAnsi="Times New Roman" w:cs="Times New Roman"/>
          <w:b/>
          <w:sz w:val="28"/>
          <w:szCs w:val="28"/>
          <w:lang w:val="kk-KZ"/>
        </w:rPr>
      </w:pPr>
    </w:p>
    <w:p w:rsidR="00AF325B" w:rsidRPr="00AF325B" w:rsidRDefault="00AF325B" w:rsidP="00AF325B">
      <w:pPr>
        <w:spacing w:after="0" w:line="240" w:lineRule="auto"/>
        <w:ind w:right="-1"/>
        <w:jc w:val="center"/>
        <w:rPr>
          <w:rFonts w:ascii="Times New Roman" w:hAnsi="Times New Roman" w:cs="Times New Roman"/>
          <w:b/>
          <w:i/>
          <w:sz w:val="28"/>
          <w:szCs w:val="28"/>
          <w:lang w:val="kk-KZ"/>
        </w:rPr>
      </w:pPr>
      <w:r w:rsidRPr="00AF325B">
        <w:rPr>
          <w:rFonts w:ascii="Times New Roman" w:hAnsi="Times New Roman" w:cs="Times New Roman"/>
          <w:b/>
          <w:sz w:val="28"/>
          <w:szCs w:val="28"/>
          <w:lang w:val="kk-KZ"/>
        </w:rPr>
        <w:t>ЖҰМЫС ОҚУ ЖОСПАРЫ</w:t>
      </w: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B2160E" w:rsidRDefault="00B2160E" w:rsidP="00B2160E">
      <w:pPr>
        <w:rPr>
          <w:rFonts w:ascii="Times New Roman" w:hAnsi="Times New Roman" w:cs="Times New Roman"/>
          <w:sz w:val="28"/>
          <w:szCs w:val="28"/>
          <w:lang w:val="kk-KZ"/>
        </w:rPr>
      </w:pPr>
    </w:p>
    <w:p w:rsidR="00AF325B" w:rsidRPr="00AF325B" w:rsidRDefault="00497927" w:rsidP="00B2160E">
      <w:pPr>
        <w:jc w:val="center"/>
        <w:rPr>
          <w:rFonts w:ascii="Times New Roman" w:hAnsi="Times New Roman" w:cs="Times New Roman"/>
          <w:sz w:val="28"/>
          <w:szCs w:val="28"/>
          <w:lang w:val="kk-KZ"/>
        </w:rPr>
      </w:pPr>
      <w:r>
        <w:rPr>
          <w:rFonts w:ascii="Times New Roman" w:hAnsi="Times New Roman" w:cs="Times New Roman"/>
          <w:sz w:val="28"/>
          <w:szCs w:val="28"/>
          <w:lang w:val="kk-KZ"/>
        </w:rPr>
        <w:t>Астана</w:t>
      </w:r>
      <w:r w:rsidR="008E1DC0">
        <w:rPr>
          <w:rFonts w:ascii="Times New Roman" w:hAnsi="Times New Roman" w:cs="Times New Roman"/>
          <w:sz w:val="28"/>
          <w:szCs w:val="28"/>
          <w:lang w:val="kk-KZ"/>
        </w:rPr>
        <w:t>,</w:t>
      </w:r>
      <w:r>
        <w:rPr>
          <w:rFonts w:ascii="Times New Roman" w:hAnsi="Times New Roman" w:cs="Times New Roman"/>
          <w:sz w:val="28"/>
          <w:szCs w:val="28"/>
          <w:lang w:val="kk-KZ"/>
        </w:rPr>
        <w:t xml:space="preserve"> 2025</w:t>
      </w:r>
    </w:p>
    <w:p w:rsidR="00B42A7D" w:rsidRDefault="00B42A7D" w:rsidP="008E1DC0">
      <w:pPr>
        <w:spacing w:after="0" w:line="240" w:lineRule="auto"/>
        <w:ind w:right="-1"/>
        <w:rPr>
          <w:rFonts w:ascii="Times New Roman" w:hAnsi="Times New Roman" w:cs="Times New Roman"/>
          <w:b/>
          <w:sz w:val="28"/>
          <w:szCs w:val="28"/>
          <w:lang w:val="kk-KZ"/>
        </w:rPr>
      </w:pPr>
    </w:p>
    <w:p w:rsidR="00AF325B" w:rsidRPr="00AF325B" w:rsidRDefault="00AF325B" w:rsidP="00AF325B">
      <w:pPr>
        <w:spacing w:after="0" w:line="240" w:lineRule="auto"/>
        <w:ind w:right="-1"/>
        <w:jc w:val="center"/>
        <w:rPr>
          <w:rFonts w:ascii="Times New Roman" w:hAnsi="Times New Roman" w:cs="Times New Roman"/>
          <w:b/>
          <w:sz w:val="28"/>
          <w:szCs w:val="28"/>
          <w:lang w:val="kk-KZ"/>
        </w:rPr>
      </w:pPr>
      <w:r w:rsidRPr="00AF325B">
        <w:rPr>
          <w:rFonts w:ascii="Times New Roman" w:hAnsi="Times New Roman" w:cs="Times New Roman"/>
          <w:b/>
          <w:sz w:val="28"/>
          <w:szCs w:val="28"/>
          <w:lang w:val="kk-KZ"/>
        </w:rPr>
        <w:t>Мазмұны</w:t>
      </w:r>
    </w:p>
    <w:p w:rsidR="00AF325B" w:rsidRPr="00AF325B" w:rsidRDefault="00AF325B" w:rsidP="00AF325B">
      <w:pPr>
        <w:spacing w:after="0" w:line="240" w:lineRule="auto"/>
        <w:ind w:right="-1"/>
        <w:jc w:val="center"/>
        <w:rPr>
          <w:rFonts w:ascii="Times New Roman" w:hAnsi="Times New Roman" w:cs="Times New Roman"/>
          <w:b/>
          <w:color w:val="000000"/>
          <w:sz w:val="28"/>
          <w:szCs w:val="28"/>
          <w:lang w:val="kk-KZ"/>
        </w:rPr>
      </w:pPr>
    </w:p>
    <w:p w:rsidR="00AF325B" w:rsidRPr="00AF325B" w:rsidRDefault="00AF325B" w:rsidP="008E1DC0">
      <w:pPr>
        <w:numPr>
          <w:ilvl w:val="0"/>
          <w:numId w:val="1"/>
        </w:numPr>
        <w:spacing w:after="0" w:line="240" w:lineRule="auto"/>
        <w:ind w:right="-1"/>
        <w:jc w:val="both"/>
        <w:rPr>
          <w:rFonts w:ascii="Times New Roman" w:hAnsi="Times New Roman" w:cs="Times New Roman"/>
          <w:color w:val="000000"/>
          <w:sz w:val="28"/>
          <w:szCs w:val="28"/>
          <w:lang w:val="kk-KZ"/>
        </w:rPr>
      </w:pPr>
      <w:r w:rsidRPr="00AF325B">
        <w:rPr>
          <w:rFonts w:ascii="Times New Roman" w:hAnsi="Times New Roman" w:cs="Times New Roman"/>
          <w:color w:val="000000"/>
          <w:sz w:val="28"/>
          <w:szCs w:val="28"/>
          <w:lang w:val="kk-KZ"/>
        </w:rPr>
        <w:t>Түсіндірме жазба...................................................................................</w:t>
      </w:r>
      <w:r w:rsidR="005E2571">
        <w:rPr>
          <w:rFonts w:ascii="Times New Roman" w:hAnsi="Times New Roman" w:cs="Times New Roman"/>
          <w:color w:val="000000"/>
          <w:sz w:val="28"/>
          <w:szCs w:val="28"/>
          <w:lang w:val="kk-KZ"/>
        </w:rPr>
        <w:t>.......</w:t>
      </w:r>
      <w:r w:rsidRPr="00AF325B">
        <w:rPr>
          <w:rFonts w:ascii="Times New Roman" w:hAnsi="Times New Roman" w:cs="Times New Roman"/>
          <w:color w:val="000000"/>
          <w:sz w:val="28"/>
          <w:szCs w:val="28"/>
          <w:lang w:val="kk-KZ"/>
        </w:rPr>
        <w:t>.</w:t>
      </w:r>
      <w:r w:rsidR="00FD1F21" w:rsidRPr="00FD1F21">
        <w:rPr>
          <w:rFonts w:ascii="Times New Roman" w:hAnsi="Times New Roman" w:cs="Times New Roman"/>
          <w:color w:val="000000"/>
          <w:sz w:val="28"/>
          <w:szCs w:val="28"/>
          <w:lang w:val="kk-KZ"/>
        </w:rPr>
        <w:t>.</w:t>
      </w:r>
      <w:r w:rsidR="00FD1F21">
        <w:rPr>
          <w:rFonts w:ascii="Times New Roman" w:hAnsi="Times New Roman" w:cs="Times New Roman"/>
          <w:color w:val="000000"/>
          <w:sz w:val="28"/>
          <w:szCs w:val="28"/>
          <w:lang w:val="kk-KZ"/>
        </w:rPr>
        <w:t>...............</w:t>
      </w:r>
      <w:r w:rsidR="00B2160E">
        <w:rPr>
          <w:rFonts w:ascii="Times New Roman" w:hAnsi="Times New Roman" w:cs="Times New Roman"/>
          <w:color w:val="000000"/>
          <w:sz w:val="28"/>
          <w:szCs w:val="28"/>
          <w:lang w:val="kk-KZ"/>
        </w:rPr>
        <w:t>..</w:t>
      </w:r>
      <w:r w:rsidRPr="00AF325B">
        <w:rPr>
          <w:rFonts w:ascii="Times New Roman" w:hAnsi="Times New Roman" w:cs="Times New Roman"/>
          <w:color w:val="000000"/>
          <w:sz w:val="28"/>
          <w:szCs w:val="28"/>
          <w:lang w:val="kk-KZ"/>
        </w:rPr>
        <w:t>3/8</w:t>
      </w:r>
    </w:p>
    <w:p w:rsidR="00AF325B" w:rsidRPr="00FD1F21" w:rsidRDefault="00AF325B" w:rsidP="00B2160E">
      <w:pPr>
        <w:numPr>
          <w:ilvl w:val="0"/>
          <w:numId w:val="1"/>
        </w:numPr>
        <w:spacing w:after="0"/>
        <w:rPr>
          <w:rFonts w:ascii="Times New Roman" w:hAnsi="Times New Roman" w:cs="Times New Roman"/>
          <w:color w:val="000000"/>
          <w:sz w:val="28"/>
          <w:szCs w:val="28"/>
          <w:lang w:val="kk-KZ"/>
        </w:rPr>
      </w:pPr>
      <w:r w:rsidRPr="00AF325B">
        <w:rPr>
          <w:rFonts w:ascii="Times New Roman" w:hAnsi="Times New Roman" w:cs="Times New Roman"/>
          <w:sz w:val="28"/>
          <w:szCs w:val="28"/>
          <w:lang w:val="kk-KZ"/>
        </w:rPr>
        <w:t>Мемлекеттік тілде тәрбиеленіп</w:t>
      </w:r>
      <w:r w:rsidR="00B2160E">
        <w:rPr>
          <w:rFonts w:ascii="Times New Roman" w:hAnsi="Times New Roman" w:cs="Times New Roman"/>
          <w:sz w:val="28"/>
          <w:szCs w:val="28"/>
          <w:lang w:val="kk-KZ"/>
        </w:rPr>
        <w:t xml:space="preserve"> оқытылатын топтардың оқу жоспары.</w:t>
      </w:r>
      <w:r w:rsidR="00B2160E">
        <w:rPr>
          <w:rFonts w:ascii="Times New Roman" w:hAnsi="Times New Roman" w:cs="Times New Roman"/>
          <w:color w:val="000000"/>
          <w:sz w:val="28"/>
          <w:szCs w:val="28"/>
          <w:lang w:val="kk-KZ"/>
        </w:rPr>
        <w:t xml:space="preserve">.. </w:t>
      </w:r>
      <w:r w:rsidRPr="00FD1F21">
        <w:rPr>
          <w:rFonts w:ascii="Times New Roman" w:hAnsi="Times New Roman" w:cs="Times New Roman"/>
          <w:color w:val="000000"/>
          <w:sz w:val="28"/>
          <w:szCs w:val="28"/>
          <w:lang w:val="kk-KZ"/>
        </w:rPr>
        <w:t>9</w:t>
      </w:r>
    </w:p>
    <w:p w:rsidR="00AF325B" w:rsidRPr="00AF325B" w:rsidRDefault="00AF325B" w:rsidP="008E1DC0">
      <w:pPr>
        <w:numPr>
          <w:ilvl w:val="0"/>
          <w:numId w:val="1"/>
        </w:numPr>
        <w:spacing w:after="0"/>
        <w:jc w:val="both"/>
        <w:rPr>
          <w:rFonts w:ascii="Times New Roman" w:hAnsi="Times New Roman" w:cs="Times New Roman"/>
          <w:color w:val="000000"/>
          <w:sz w:val="28"/>
          <w:szCs w:val="28"/>
          <w:lang w:val="kk-KZ"/>
        </w:rPr>
      </w:pPr>
      <w:r w:rsidRPr="00AF325B">
        <w:rPr>
          <w:rFonts w:ascii="Times New Roman" w:hAnsi="Times New Roman" w:cs="Times New Roman"/>
          <w:sz w:val="28"/>
          <w:szCs w:val="28"/>
          <w:lang w:val="kk-KZ"/>
        </w:rPr>
        <w:t>Орыс тілінде тәрбиеленіп оқытылатын топ</w:t>
      </w:r>
      <w:r w:rsidR="008E1DC0">
        <w:rPr>
          <w:rFonts w:ascii="Times New Roman" w:hAnsi="Times New Roman" w:cs="Times New Roman"/>
          <w:sz w:val="28"/>
          <w:szCs w:val="28"/>
          <w:lang w:val="kk-KZ"/>
        </w:rPr>
        <w:t>тардың оқу жоспары............</w:t>
      </w:r>
      <w:r w:rsidRPr="00AF325B">
        <w:rPr>
          <w:rFonts w:ascii="Times New Roman" w:hAnsi="Times New Roman" w:cs="Times New Roman"/>
          <w:sz w:val="28"/>
          <w:szCs w:val="28"/>
          <w:lang w:val="kk-KZ"/>
        </w:rPr>
        <w:t>11</w:t>
      </w:r>
    </w:p>
    <w:p w:rsidR="00AF325B" w:rsidRPr="00AF325B" w:rsidRDefault="00AF325B" w:rsidP="00226651">
      <w:pPr>
        <w:numPr>
          <w:ilvl w:val="0"/>
          <w:numId w:val="1"/>
        </w:numPr>
        <w:rPr>
          <w:rFonts w:ascii="Times New Roman" w:hAnsi="Times New Roman" w:cs="Times New Roman"/>
          <w:color w:val="000000"/>
          <w:sz w:val="28"/>
          <w:szCs w:val="28"/>
          <w:lang w:val="kk-KZ"/>
        </w:rPr>
      </w:pPr>
      <w:r w:rsidRPr="00AF325B">
        <w:rPr>
          <w:rFonts w:ascii="Times New Roman" w:hAnsi="Times New Roman" w:cs="Times New Roman"/>
          <w:color w:val="000000"/>
          <w:sz w:val="28"/>
          <w:szCs w:val="28"/>
          <w:lang w:val="kk-KZ"/>
        </w:rPr>
        <w:t>Орыс тілінде тәрбиеленіп оқытылатын, мектепке дейінгі ұйымдардың арнайы топтарында мүмкіндігі шектеулі балалар үшін жүргізілетін оқу жоспары............................................................................</w:t>
      </w:r>
      <w:r w:rsidR="00FD1F21">
        <w:rPr>
          <w:rFonts w:ascii="Times New Roman" w:hAnsi="Times New Roman" w:cs="Times New Roman"/>
          <w:color w:val="000000"/>
          <w:sz w:val="28"/>
          <w:szCs w:val="28"/>
          <w:lang w:val="kk-KZ"/>
        </w:rPr>
        <w:t>..........................</w:t>
      </w:r>
      <w:r w:rsidR="003107BE">
        <w:rPr>
          <w:rFonts w:ascii="Times New Roman" w:hAnsi="Times New Roman" w:cs="Times New Roman"/>
          <w:color w:val="000000"/>
          <w:sz w:val="28"/>
          <w:szCs w:val="28"/>
          <w:lang w:val="kk-KZ"/>
        </w:rPr>
        <w:t>..</w:t>
      </w:r>
      <w:r w:rsidR="00FD1F21">
        <w:rPr>
          <w:rFonts w:ascii="Times New Roman" w:hAnsi="Times New Roman" w:cs="Times New Roman"/>
          <w:color w:val="000000"/>
          <w:sz w:val="28"/>
          <w:szCs w:val="28"/>
          <w:lang w:val="kk-KZ"/>
        </w:rPr>
        <w:t>..</w:t>
      </w:r>
      <w:r w:rsidR="00B2160E">
        <w:rPr>
          <w:rFonts w:ascii="Times New Roman" w:hAnsi="Times New Roman" w:cs="Times New Roman"/>
          <w:color w:val="000000"/>
          <w:sz w:val="28"/>
          <w:szCs w:val="28"/>
          <w:lang w:val="kk-KZ"/>
        </w:rPr>
        <w:t>13</w:t>
      </w:r>
    </w:p>
    <w:p w:rsidR="00AF325B" w:rsidRPr="00AF325B" w:rsidRDefault="00AF325B" w:rsidP="00AF325B">
      <w:pPr>
        <w:spacing w:after="0"/>
        <w:ind w:left="720"/>
        <w:rPr>
          <w:rFonts w:ascii="Times New Roman" w:hAnsi="Times New Roman" w:cs="Times New Roman"/>
          <w:color w:val="FF0000"/>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Default="00AF325B">
      <w:pPr>
        <w:rPr>
          <w:rFonts w:ascii="Times New Roman" w:hAnsi="Times New Roman" w:cs="Times New Roman"/>
          <w:sz w:val="28"/>
          <w:szCs w:val="28"/>
          <w:lang w:val="kk-KZ"/>
        </w:rPr>
      </w:pPr>
    </w:p>
    <w:p w:rsidR="008E1DC0" w:rsidRDefault="008E1DC0">
      <w:pPr>
        <w:rPr>
          <w:rFonts w:ascii="Times New Roman" w:hAnsi="Times New Roman" w:cs="Times New Roman"/>
          <w:sz w:val="28"/>
          <w:szCs w:val="28"/>
          <w:lang w:val="kk-KZ"/>
        </w:rPr>
      </w:pPr>
    </w:p>
    <w:p w:rsidR="008E1DC0" w:rsidRDefault="008E1DC0">
      <w:pPr>
        <w:rPr>
          <w:rFonts w:ascii="Times New Roman" w:hAnsi="Times New Roman" w:cs="Times New Roman"/>
          <w:sz w:val="28"/>
          <w:szCs w:val="28"/>
          <w:lang w:val="kk-KZ"/>
        </w:rPr>
      </w:pPr>
    </w:p>
    <w:p w:rsidR="008E1DC0" w:rsidRPr="00AF325B" w:rsidRDefault="008E1DC0">
      <w:pPr>
        <w:rPr>
          <w:rFonts w:ascii="Times New Roman" w:hAnsi="Times New Roman" w:cs="Times New Roman"/>
          <w:sz w:val="28"/>
          <w:szCs w:val="28"/>
          <w:lang w:val="kk-KZ"/>
        </w:rPr>
      </w:pPr>
    </w:p>
    <w:p w:rsidR="00AF325B" w:rsidRDefault="00AF325B">
      <w:pPr>
        <w:rPr>
          <w:rFonts w:ascii="Times New Roman" w:hAnsi="Times New Roman" w:cs="Times New Roman"/>
          <w:sz w:val="28"/>
          <w:szCs w:val="28"/>
          <w:lang w:val="kk-KZ"/>
        </w:rPr>
      </w:pPr>
    </w:p>
    <w:p w:rsidR="006C7EE3" w:rsidRDefault="006C7EE3" w:rsidP="00B2160E">
      <w:pPr>
        <w:spacing w:after="0" w:line="240" w:lineRule="auto"/>
        <w:ind w:right="-1"/>
        <w:rPr>
          <w:rFonts w:ascii="Times New Roman" w:hAnsi="Times New Roman" w:cs="Times New Roman"/>
          <w:sz w:val="28"/>
          <w:szCs w:val="28"/>
          <w:lang w:val="kk-KZ"/>
        </w:rPr>
      </w:pPr>
    </w:p>
    <w:p w:rsidR="003107BE" w:rsidRDefault="003107BE" w:rsidP="00B2160E">
      <w:pPr>
        <w:spacing w:after="0" w:line="240" w:lineRule="auto"/>
        <w:ind w:right="-1"/>
        <w:rPr>
          <w:rFonts w:ascii="Times New Roman" w:hAnsi="Times New Roman" w:cs="Times New Roman"/>
          <w:sz w:val="28"/>
          <w:szCs w:val="28"/>
          <w:lang w:val="kk-KZ"/>
        </w:rPr>
      </w:pPr>
    </w:p>
    <w:p w:rsidR="00AF325B" w:rsidRPr="00AF325B" w:rsidRDefault="00AF325B" w:rsidP="00AF325B">
      <w:pPr>
        <w:spacing w:after="0" w:line="240" w:lineRule="auto"/>
        <w:ind w:right="-1"/>
        <w:jc w:val="center"/>
        <w:rPr>
          <w:rFonts w:ascii="Times New Roman" w:hAnsi="Times New Roman" w:cs="Times New Roman"/>
          <w:b/>
          <w:sz w:val="28"/>
          <w:szCs w:val="28"/>
          <w:lang w:val="kk-KZ"/>
        </w:rPr>
      </w:pPr>
      <w:r w:rsidRPr="00AF325B">
        <w:rPr>
          <w:rFonts w:ascii="Times New Roman" w:hAnsi="Times New Roman" w:cs="Times New Roman"/>
          <w:b/>
          <w:sz w:val="28"/>
          <w:szCs w:val="28"/>
          <w:lang w:val="kk-KZ"/>
        </w:rPr>
        <w:lastRenderedPageBreak/>
        <w:t>Түсіндірме жазба</w:t>
      </w:r>
    </w:p>
    <w:p w:rsidR="00AF325B" w:rsidRPr="00AF325B" w:rsidRDefault="00AF325B" w:rsidP="00AF325B">
      <w:pPr>
        <w:spacing w:after="0" w:line="240" w:lineRule="auto"/>
        <w:ind w:right="-1"/>
        <w:jc w:val="center"/>
        <w:rPr>
          <w:rFonts w:ascii="Times New Roman" w:hAnsi="Times New Roman" w:cs="Times New Roman"/>
          <w:b/>
          <w:sz w:val="28"/>
          <w:szCs w:val="28"/>
          <w:lang w:val="kk-KZ"/>
        </w:rPr>
      </w:pPr>
    </w:p>
    <w:p w:rsidR="00AF325B" w:rsidRPr="00AF325B" w:rsidRDefault="00AF325B" w:rsidP="00AF325B">
      <w:pPr>
        <w:spacing w:after="0" w:line="240" w:lineRule="auto"/>
        <w:ind w:right="-1"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xml:space="preserve">Балабақшаның жұмыс оқу жоспары білім беру ұйымы қызметінің құқықтық-нормативтік базасына негізделе отырып әзірленді. </w:t>
      </w:r>
    </w:p>
    <w:p w:rsidR="00AF325B" w:rsidRPr="00AF325B" w:rsidRDefault="00AF325B" w:rsidP="00AF325B">
      <w:pPr>
        <w:pBdr>
          <w:bottom w:val="single" w:sz="4" w:space="0" w:color="FFFFFF"/>
        </w:pBdr>
        <w:tabs>
          <w:tab w:val="left" w:pos="142"/>
          <w:tab w:val="left" w:pos="709"/>
          <w:tab w:val="left" w:pos="910"/>
        </w:tabs>
        <w:spacing w:after="0" w:line="240" w:lineRule="auto"/>
        <w:ind w:firstLine="709"/>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2025-2026 оқу жылында балабақша тәрбиелеу - білім беру процесін жүзеге асыруда келесі нормативтік құқықтық актілерді басшылыққа алады:</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w:t>
      </w:r>
      <w:r w:rsidRPr="00AF325B">
        <w:rPr>
          <w:rFonts w:ascii="Times New Roman" w:hAnsi="Times New Roman" w:cs="Times New Roman"/>
          <w:b/>
          <w:i/>
          <w:sz w:val="28"/>
          <w:szCs w:val="28"/>
          <w:lang w:val="kk-KZ"/>
        </w:rPr>
        <w:t>(ҚР Оқу-ағарту министрінің 15.04.2025   бұйрықпен толықтырулар мен өзгерістер енгізілген)</w:t>
      </w:r>
      <w:r w:rsidRPr="00AF325B">
        <w:rPr>
          <w:rFonts w:ascii="Times New Roman" w:hAnsi="Times New Roman" w:cs="Times New Roman"/>
          <w:b/>
          <w:sz w:val="28"/>
          <w:szCs w:val="28"/>
          <w:lang w:val="kk-KZ"/>
        </w:rPr>
        <w:t>;</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xml:space="preserve">-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Қазақстан Республикасы Оқу-ағарту министрінің 2022 жылғы 31 тамыздағы № 385 бұйрығы </w:t>
      </w:r>
      <w:r w:rsidRPr="00AF325B">
        <w:rPr>
          <w:rFonts w:ascii="Times New Roman" w:hAnsi="Times New Roman" w:cs="Times New Roman"/>
          <w:b/>
          <w:i/>
          <w:sz w:val="28"/>
          <w:szCs w:val="28"/>
          <w:lang w:val="kk-KZ"/>
        </w:rPr>
        <w:t>(ҚР Оқу-ағарту министрінің 31.03.2025 </w:t>
      </w:r>
      <w:hyperlink r:id="rId7" w:anchor="8" w:history="1">
        <w:r w:rsidRPr="00AF325B">
          <w:rPr>
            <w:rFonts w:ascii="Times New Roman" w:hAnsi="Times New Roman" w:cs="Times New Roman"/>
            <w:b/>
            <w:i/>
            <w:sz w:val="28"/>
            <w:szCs w:val="28"/>
            <w:lang w:val="kk-KZ"/>
          </w:rPr>
          <w:t>№ 59</w:t>
        </w:r>
      </w:hyperlink>
      <w:r w:rsidRPr="00AF325B">
        <w:rPr>
          <w:rFonts w:ascii="Times New Roman" w:hAnsi="Times New Roman" w:cs="Times New Roman"/>
          <w:b/>
          <w:i/>
          <w:sz w:val="28"/>
          <w:szCs w:val="28"/>
          <w:lang w:val="kk-KZ"/>
        </w:rPr>
        <w:t> бұйрықпен толықтырулар мен өзгерістер енгізілген)</w:t>
      </w:r>
      <w:r w:rsidRPr="00AF325B">
        <w:rPr>
          <w:rFonts w:ascii="Times New Roman" w:hAnsi="Times New Roman" w:cs="Times New Roman"/>
          <w:b/>
          <w:sz w:val="28"/>
          <w:szCs w:val="28"/>
          <w:lang w:val="kk-KZ"/>
        </w:rPr>
        <w:t>;</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xml:space="preserve">-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 </w:t>
      </w:r>
      <w:r w:rsidRPr="00AF325B">
        <w:rPr>
          <w:rFonts w:ascii="Times New Roman" w:hAnsi="Times New Roman" w:cs="Times New Roman"/>
          <w:b/>
          <w:i/>
          <w:sz w:val="28"/>
          <w:szCs w:val="28"/>
          <w:lang w:val="kk-KZ"/>
        </w:rPr>
        <w:t>(ҚР Оқ</w:t>
      </w:r>
      <w:r w:rsidR="006C7EE3">
        <w:rPr>
          <w:rFonts w:ascii="Times New Roman" w:hAnsi="Times New Roman" w:cs="Times New Roman"/>
          <w:b/>
          <w:i/>
          <w:sz w:val="28"/>
          <w:szCs w:val="28"/>
          <w:lang w:val="kk-KZ"/>
        </w:rPr>
        <w:t xml:space="preserve">у-ағарту министрінің 30.04.2025 </w:t>
      </w:r>
      <w:hyperlink r:id="rId8" w:anchor="z232" w:history="1">
        <w:r w:rsidR="006C7EE3">
          <w:rPr>
            <w:rFonts w:ascii="Times New Roman" w:hAnsi="Times New Roman" w:cs="Times New Roman"/>
            <w:b/>
            <w:i/>
            <w:sz w:val="28"/>
            <w:szCs w:val="28"/>
            <w:lang w:val="kk-KZ"/>
          </w:rPr>
          <w:t>№</w:t>
        </w:r>
        <w:r w:rsidRPr="00AF325B">
          <w:rPr>
            <w:rFonts w:ascii="Times New Roman" w:hAnsi="Times New Roman" w:cs="Times New Roman"/>
            <w:b/>
            <w:i/>
            <w:sz w:val="28"/>
            <w:szCs w:val="28"/>
            <w:lang w:val="kk-KZ"/>
          </w:rPr>
          <w:t>98</w:t>
        </w:r>
      </w:hyperlink>
      <w:r w:rsidRPr="00AF325B">
        <w:rPr>
          <w:rFonts w:ascii="Times New Roman" w:hAnsi="Times New Roman" w:cs="Times New Roman"/>
          <w:b/>
          <w:i/>
          <w:sz w:val="28"/>
          <w:szCs w:val="28"/>
          <w:lang w:val="kk-KZ"/>
        </w:rPr>
        <w:t xml:space="preserve"> бұйрықпен толықтырулар мен өзгерістер енгізілген)</w:t>
      </w:r>
      <w:r w:rsidRPr="00AF325B">
        <w:rPr>
          <w:rFonts w:ascii="Times New Roman" w:hAnsi="Times New Roman" w:cs="Times New Roman"/>
          <w:b/>
          <w:sz w:val="28"/>
          <w:szCs w:val="28"/>
          <w:lang w:val="kk-KZ"/>
        </w:rPr>
        <w:t xml:space="preserve">; </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xml:space="preserve">- «Мектепке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 499 бұйрығы </w:t>
      </w:r>
      <w:r w:rsidRPr="00AF325B">
        <w:rPr>
          <w:rFonts w:ascii="Times New Roman" w:hAnsi="Times New Roman" w:cs="Times New Roman"/>
          <w:b/>
          <w:i/>
          <w:sz w:val="28"/>
          <w:szCs w:val="28"/>
          <w:lang w:val="kk-KZ"/>
        </w:rPr>
        <w:t>(ҚР Оқу-ағарту министрінің 30.04.2025 </w:t>
      </w:r>
      <w:hyperlink r:id="rId9" w:anchor="z358" w:history="1">
        <w:r w:rsidRPr="00AF325B">
          <w:rPr>
            <w:rFonts w:ascii="Times New Roman" w:hAnsi="Times New Roman" w:cs="Times New Roman"/>
            <w:b/>
            <w:i/>
            <w:sz w:val="28"/>
            <w:szCs w:val="28"/>
            <w:lang w:val="kk-KZ"/>
          </w:rPr>
          <w:t>№ 98</w:t>
        </w:r>
      </w:hyperlink>
      <w:r w:rsidRPr="00AF325B">
        <w:rPr>
          <w:rFonts w:ascii="Times New Roman" w:hAnsi="Times New Roman" w:cs="Times New Roman"/>
          <w:b/>
          <w:i/>
          <w:sz w:val="28"/>
          <w:szCs w:val="28"/>
          <w:lang w:val="kk-KZ"/>
        </w:rPr>
        <w:t xml:space="preserve"> бұйрықпен толықтырулар мен өзгерістер енгізілген);</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xml:space="preserve">- «Білім беру ұйымдарындағы психологиялық-педагогикалық қолдау қызметінің жұмыс істеу қағидаларын бекіту туралы» Қазақстан Республикасы Оқу-ағарту министрінің 2025 жылғы 29 сәуірдегі № 92 бұйрығы; </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xml:space="preserve">- «Ерекше білім беру қажеттіліктерін бағалау қағидаларын және бағдарламаларын бекіту туралы» Қазақстан Республикасы Білім және ғылым министрінің 2022 жылғы 12 қаңтардағы № 4 бұйрығы </w:t>
      </w:r>
      <w:r w:rsidRPr="00AF325B">
        <w:rPr>
          <w:rFonts w:ascii="Times New Roman" w:hAnsi="Times New Roman" w:cs="Times New Roman"/>
          <w:b/>
          <w:i/>
          <w:sz w:val="28"/>
          <w:szCs w:val="28"/>
          <w:lang w:val="kk-KZ"/>
        </w:rPr>
        <w:t>(ҚР Оқу-ағарту министрінің 06.05.2025 </w:t>
      </w:r>
      <w:hyperlink r:id="rId10" w:anchor="z3" w:history="1">
        <w:r w:rsidRPr="00AF325B">
          <w:rPr>
            <w:rFonts w:ascii="Times New Roman" w:hAnsi="Times New Roman" w:cs="Times New Roman"/>
            <w:b/>
            <w:i/>
            <w:sz w:val="28"/>
            <w:szCs w:val="28"/>
            <w:lang w:val="kk-KZ"/>
          </w:rPr>
          <w:t>№ 104</w:t>
        </w:r>
      </w:hyperlink>
      <w:r w:rsidRPr="00AF325B">
        <w:rPr>
          <w:rFonts w:ascii="Times New Roman" w:hAnsi="Times New Roman" w:cs="Times New Roman"/>
          <w:b/>
          <w:i/>
          <w:sz w:val="28"/>
          <w:szCs w:val="28"/>
          <w:lang w:val="kk-KZ"/>
        </w:rPr>
        <w:t xml:space="preserve"> бұйрықпен толықтырулар мен өзгерістер енгізілген)</w:t>
      </w:r>
      <w:r w:rsidRPr="00AF325B">
        <w:rPr>
          <w:rFonts w:ascii="Times New Roman" w:hAnsi="Times New Roman" w:cs="Times New Roman"/>
          <w:i/>
          <w:sz w:val="28"/>
          <w:szCs w:val="28"/>
          <w:lang w:val="kk-KZ"/>
        </w:rPr>
        <w:t>;</w:t>
      </w:r>
    </w:p>
    <w:p w:rsidR="00AF325B" w:rsidRPr="00B2160E" w:rsidRDefault="00AF325B" w:rsidP="00B2160E">
      <w:pPr>
        <w:spacing w:after="0" w:line="240" w:lineRule="auto"/>
        <w:ind w:firstLine="708"/>
        <w:jc w:val="both"/>
        <w:rPr>
          <w:rFonts w:ascii="Times New Roman" w:hAnsi="Times New Roman" w:cs="Times New Roman"/>
          <w:b/>
          <w:i/>
          <w:sz w:val="28"/>
          <w:szCs w:val="28"/>
          <w:lang w:val="kk-KZ"/>
        </w:rPr>
      </w:pPr>
      <w:r w:rsidRPr="00AF325B">
        <w:rPr>
          <w:rFonts w:ascii="Times New Roman" w:hAnsi="Times New Roman" w:cs="Times New Roman"/>
          <w:sz w:val="28"/>
          <w:szCs w:val="28"/>
          <w:lang w:val="kk-KZ"/>
        </w:rPr>
        <w:t xml:space="preserve">-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 </w:t>
      </w:r>
      <w:r w:rsidRPr="00AF325B">
        <w:rPr>
          <w:rFonts w:ascii="Times New Roman" w:hAnsi="Times New Roman" w:cs="Times New Roman"/>
          <w:b/>
          <w:i/>
          <w:sz w:val="28"/>
          <w:szCs w:val="28"/>
          <w:lang w:val="kk-KZ"/>
        </w:rPr>
        <w:t>(ҚР Оқу-ағарту министрінің 03.06.2025 </w:t>
      </w:r>
      <w:hyperlink r:id="rId11" w:anchor="z3" w:history="1">
        <w:r w:rsidRPr="00AF325B">
          <w:rPr>
            <w:rFonts w:ascii="Times New Roman" w:hAnsi="Times New Roman" w:cs="Times New Roman"/>
            <w:b/>
            <w:i/>
            <w:sz w:val="28"/>
            <w:szCs w:val="28"/>
            <w:lang w:val="kk-KZ"/>
          </w:rPr>
          <w:t>№ 132</w:t>
        </w:r>
      </w:hyperlink>
      <w:r w:rsidRPr="00AF325B">
        <w:rPr>
          <w:rFonts w:ascii="Times New Roman" w:hAnsi="Times New Roman" w:cs="Times New Roman"/>
          <w:b/>
          <w:i/>
          <w:sz w:val="28"/>
          <w:szCs w:val="28"/>
          <w:lang w:val="kk-KZ"/>
        </w:rPr>
        <w:t xml:space="preserve"> бұйрықпен толықтырулар мен өзгерістер енгізілген); </w:t>
      </w:r>
    </w:p>
    <w:p w:rsidR="006C7EE3" w:rsidRDefault="006C7EE3" w:rsidP="00AF325B">
      <w:pPr>
        <w:spacing w:after="0" w:line="240" w:lineRule="auto"/>
        <w:ind w:firstLine="708"/>
        <w:jc w:val="both"/>
        <w:rPr>
          <w:rFonts w:ascii="Times New Roman" w:hAnsi="Times New Roman" w:cs="Times New Roman"/>
          <w:color w:val="000000"/>
          <w:sz w:val="28"/>
          <w:szCs w:val="28"/>
          <w:lang w:val="kk-KZ" w:eastAsia="en-GB"/>
        </w:rPr>
      </w:pPr>
    </w:p>
    <w:p w:rsidR="006C7EE3" w:rsidRDefault="006C7EE3" w:rsidP="00AF325B">
      <w:pPr>
        <w:spacing w:after="0" w:line="240" w:lineRule="auto"/>
        <w:ind w:firstLine="708"/>
        <w:jc w:val="both"/>
        <w:rPr>
          <w:rFonts w:ascii="Times New Roman" w:hAnsi="Times New Roman" w:cs="Times New Roman"/>
          <w:color w:val="000000"/>
          <w:sz w:val="28"/>
          <w:szCs w:val="28"/>
          <w:lang w:val="kk-KZ" w:eastAsia="en-GB"/>
        </w:rPr>
      </w:pPr>
    </w:p>
    <w:p w:rsidR="00AF325B" w:rsidRPr="00AF325B" w:rsidRDefault="00AF325B" w:rsidP="00AF325B">
      <w:pPr>
        <w:spacing w:after="0" w:line="240" w:lineRule="auto"/>
        <w:ind w:firstLine="708"/>
        <w:jc w:val="both"/>
        <w:rPr>
          <w:rFonts w:ascii="Times New Roman" w:hAnsi="Times New Roman" w:cs="Times New Roman"/>
          <w:b/>
          <w:i/>
          <w:color w:val="000000"/>
          <w:sz w:val="28"/>
          <w:szCs w:val="28"/>
          <w:lang w:val="kk-KZ" w:eastAsia="en-GB"/>
        </w:rPr>
      </w:pPr>
      <w:r w:rsidRPr="00AF325B">
        <w:rPr>
          <w:rFonts w:ascii="Times New Roman" w:hAnsi="Times New Roman" w:cs="Times New Roman"/>
          <w:color w:val="000000"/>
          <w:sz w:val="28"/>
          <w:szCs w:val="28"/>
          <w:lang w:val="kk-KZ" w:eastAsia="en-GB"/>
        </w:rPr>
        <w:lastRenderedPageBreak/>
        <w:t xml:space="preserve">-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бұйрығы </w:t>
      </w:r>
      <w:r w:rsidRPr="00AF325B">
        <w:rPr>
          <w:rFonts w:ascii="Times New Roman" w:hAnsi="Times New Roman" w:cs="Times New Roman"/>
          <w:b/>
          <w:i/>
          <w:color w:val="000000"/>
          <w:sz w:val="28"/>
          <w:szCs w:val="28"/>
          <w:lang w:val="kk-KZ" w:eastAsia="en-GB"/>
        </w:rPr>
        <w:t>(ҚР Оқу-ағарту министрінің 05.07.2023 </w:t>
      </w:r>
      <w:hyperlink r:id="rId12" w:anchor="z3" w:history="1">
        <w:r w:rsidRPr="00AF325B">
          <w:rPr>
            <w:rFonts w:ascii="Times New Roman" w:hAnsi="Times New Roman" w:cs="Times New Roman"/>
            <w:b/>
            <w:i/>
            <w:color w:val="000000"/>
            <w:sz w:val="28"/>
            <w:szCs w:val="28"/>
            <w:lang w:val="kk-KZ" w:eastAsia="en-GB"/>
          </w:rPr>
          <w:t>№ 197</w:t>
        </w:r>
      </w:hyperlink>
      <w:r w:rsidRPr="00AF325B">
        <w:rPr>
          <w:rFonts w:ascii="Times New Roman" w:hAnsi="Times New Roman" w:cs="Times New Roman"/>
          <w:b/>
          <w:i/>
          <w:sz w:val="28"/>
          <w:szCs w:val="28"/>
          <w:lang w:val="kk-KZ"/>
        </w:rPr>
        <w:t xml:space="preserve"> бұйрықпен толықтырулар мен өзгерістер енгізілген</w:t>
      </w:r>
      <w:r w:rsidRPr="00AF325B">
        <w:rPr>
          <w:rFonts w:ascii="Times New Roman" w:hAnsi="Times New Roman" w:cs="Times New Roman"/>
          <w:b/>
          <w:i/>
          <w:color w:val="000000"/>
          <w:sz w:val="28"/>
          <w:szCs w:val="28"/>
          <w:lang w:val="kk-KZ" w:eastAsia="en-GB"/>
        </w:rPr>
        <w:t xml:space="preserve">);  </w:t>
      </w:r>
    </w:p>
    <w:p w:rsidR="00AF325B" w:rsidRPr="00AF325B" w:rsidRDefault="00AF325B" w:rsidP="00AF325B">
      <w:pPr>
        <w:spacing w:after="0" w:line="240" w:lineRule="auto"/>
        <w:ind w:firstLine="708"/>
        <w:jc w:val="both"/>
        <w:rPr>
          <w:rFonts w:ascii="Times New Roman" w:hAnsi="Times New Roman" w:cs="Times New Roman"/>
          <w:b/>
          <w:i/>
          <w:color w:val="000000"/>
          <w:sz w:val="28"/>
          <w:szCs w:val="28"/>
          <w:lang w:val="kk-KZ" w:eastAsia="en-GB"/>
        </w:rPr>
      </w:pPr>
      <w:r w:rsidRPr="00AF325B">
        <w:rPr>
          <w:rFonts w:ascii="Times New Roman" w:hAnsi="Times New Roman" w:cs="Times New Roman"/>
          <w:color w:val="000000"/>
          <w:sz w:val="28"/>
          <w:szCs w:val="28"/>
          <w:lang w:val="kk-KZ" w:eastAsia="en-GB"/>
        </w:rPr>
        <w:t xml:space="preserve">«Мектепке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 </w:t>
      </w:r>
      <w:r w:rsidRPr="00AF325B">
        <w:rPr>
          <w:rFonts w:ascii="Times New Roman" w:hAnsi="Times New Roman" w:cs="Times New Roman"/>
          <w:b/>
          <w:i/>
          <w:color w:val="000000"/>
          <w:sz w:val="28"/>
          <w:szCs w:val="28"/>
          <w:lang w:val="kk-KZ" w:eastAsia="en-GB"/>
        </w:rPr>
        <w:t>(ҚР Оқу-ағарту министрінің 29.10.2024 </w:t>
      </w:r>
      <w:hyperlink r:id="rId13" w:anchor="z3" w:history="1">
        <w:r w:rsidRPr="00AF325B">
          <w:rPr>
            <w:rFonts w:ascii="Times New Roman" w:hAnsi="Times New Roman" w:cs="Times New Roman"/>
            <w:b/>
            <w:i/>
            <w:color w:val="000000"/>
            <w:sz w:val="28"/>
            <w:szCs w:val="28"/>
            <w:lang w:val="kk-KZ" w:eastAsia="en-GB"/>
          </w:rPr>
          <w:t>№ 319</w:t>
        </w:r>
      </w:hyperlink>
      <w:r w:rsidRPr="00AF325B">
        <w:rPr>
          <w:rFonts w:ascii="Times New Roman" w:hAnsi="Times New Roman" w:cs="Times New Roman"/>
          <w:b/>
          <w:i/>
          <w:color w:val="000000"/>
          <w:sz w:val="28"/>
          <w:szCs w:val="28"/>
          <w:lang w:val="kk-KZ" w:eastAsia="en-GB"/>
        </w:rPr>
        <w:t xml:space="preserve"> бұйрықпен толықтырулар мен өзгерістер енгізілген). </w:t>
      </w:r>
    </w:p>
    <w:p w:rsidR="00AF325B" w:rsidRPr="00AF325B" w:rsidRDefault="00AF325B" w:rsidP="00AF325B">
      <w:pPr>
        <w:spacing w:after="0" w:line="240" w:lineRule="auto"/>
        <w:ind w:firstLine="708"/>
        <w:jc w:val="both"/>
        <w:rPr>
          <w:rFonts w:ascii="Times New Roman" w:hAnsi="Times New Roman" w:cs="Times New Roman"/>
          <w:b/>
          <w:i/>
          <w:color w:val="000000"/>
          <w:sz w:val="28"/>
          <w:szCs w:val="28"/>
          <w:lang w:val="kk-KZ" w:eastAsia="en-GB"/>
        </w:rPr>
      </w:pPr>
      <w:r w:rsidRPr="00AF325B">
        <w:rPr>
          <w:rFonts w:ascii="Times New Roman" w:hAnsi="Times New Roman" w:cs="Times New Roman"/>
          <w:b/>
          <w:i/>
          <w:color w:val="000000"/>
          <w:sz w:val="28"/>
          <w:szCs w:val="28"/>
          <w:lang w:val="kk-KZ" w:eastAsia="en-GB"/>
        </w:rPr>
        <w:t xml:space="preserve">- </w:t>
      </w:r>
      <w:r w:rsidRPr="00AF325B">
        <w:rPr>
          <w:rFonts w:ascii="Times New Roman" w:hAnsi="Times New Roman" w:cs="Times New Roman"/>
          <w:color w:val="000000"/>
          <w:sz w:val="28"/>
          <w:szCs w:val="28"/>
          <w:lang w:val="kk-KZ" w:eastAsia="en-GB"/>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қаулысы</w:t>
      </w:r>
      <w:r w:rsidRPr="00AF325B">
        <w:rPr>
          <w:rFonts w:ascii="Times New Roman" w:hAnsi="Times New Roman" w:cs="Times New Roman"/>
          <w:b/>
          <w:i/>
          <w:color w:val="000000"/>
          <w:sz w:val="28"/>
          <w:szCs w:val="28"/>
          <w:lang w:val="kk-KZ" w:eastAsia="en-GB"/>
        </w:rPr>
        <w:t xml:space="preserve"> (ҚР Үкіметінің 13.06.2024 № 465 қаулысымен толықтырулар мен өзгерістер енгізілген)</w:t>
      </w:r>
    </w:p>
    <w:p w:rsidR="00AF325B" w:rsidRPr="00AF325B" w:rsidRDefault="00AF325B" w:rsidP="00AF325B">
      <w:pPr>
        <w:spacing w:after="0" w:line="240" w:lineRule="auto"/>
        <w:ind w:firstLine="708"/>
        <w:jc w:val="both"/>
        <w:rPr>
          <w:rFonts w:ascii="Times New Roman" w:hAnsi="Times New Roman" w:cs="Times New Roman"/>
          <w:b/>
          <w:i/>
          <w:color w:val="000000"/>
          <w:sz w:val="28"/>
          <w:szCs w:val="28"/>
          <w:lang w:val="kk-KZ" w:eastAsia="en-GB"/>
        </w:rPr>
      </w:pPr>
      <w:r w:rsidRPr="00AF325B">
        <w:rPr>
          <w:rFonts w:ascii="Times New Roman" w:hAnsi="Times New Roman" w:cs="Times New Roman"/>
          <w:sz w:val="28"/>
          <w:szCs w:val="28"/>
          <w:lang w:val="kk-KZ"/>
        </w:rPr>
        <w:t xml:space="preserve">- </w:t>
      </w:r>
      <w:r w:rsidRPr="00AF325B">
        <w:rPr>
          <w:rFonts w:ascii="Times New Roman" w:hAnsi="Times New Roman" w:cs="Times New Roman"/>
          <w:color w:val="000000"/>
          <w:sz w:val="28"/>
          <w:szCs w:val="28"/>
          <w:lang w:val="kk-KZ" w:eastAsia="en-GB"/>
        </w:rPr>
        <w:t xml:space="preserve">«Мектепке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 </w:t>
      </w:r>
      <w:r w:rsidRPr="00AF325B">
        <w:rPr>
          <w:rFonts w:ascii="Times New Roman" w:hAnsi="Times New Roman" w:cs="Times New Roman"/>
          <w:b/>
          <w:i/>
          <w:color w:val="000000"/>
          <w:sz w:val="28"/>
          <w:szCs w:val="28"/>
          <w:lang w:val="kk-KZ" w:eastAsia="en-GB"/>
        </w:rPr>
        <w:t>(ҚР Оқу-ағарту министрінің 30.04.2025 </w:t>
      </w:r>
      <w:hyperlink r:id="rId14" w:anchor="z317" w:history="1">
        <w:r w:rsidRPr="00AF325B">
          <w:rPr>
            <w:rFonts w:ascii="Times New Roman" w:hAnsi="Times New Roman" w:cs="Times New Roman"/>
            <w:b/>
            <w:i/>
            <w:color w:val="000000"/>
            <w:sz w:val="28"/>
            <w:szCs w:val="28"/>
            <w:lang w:val="kk-KZ" w:eastAsia="en-GB"/>
          </w:rPr>
          <w:t>№ 98</w:t>
        </w:r>
      </w:hyperlink>
      <w:r w:rsidRPr="00AF325B">
        <w:rPr>
          <w:rFonts w:ascii="Times New Roman" w:hAnsi="Times New Roman" w:cs="Times New Roman"/>
          <w:b/>
          <w:i/>
          <w:sz w:val="28"/>
          <w:szCs w:val="28"/>
          <w:lang w:val="kk-KZ"/>
        </w:rPr>
        <w:t>бұйрықпен толықтырулар мен өзгерістер енгізілген</w:t>
      </w:r>
      <w:r w:rsidRPr="00AF325B">
        <w:rPr>
          <w:rFonts w:ascii="Times New Roman" w:hAnsi="Times New Roman" w:cs="Times New Roman"/>
          <w:b/>
          <w:i/>
          <w:color w:val="000000"/>
          <w:sz w:val="28"/>
          <w:szCs w:val="28"/>
          <w:lang w:val="kk-KZ" w:eastAsia="en-GB"/>
        </w:rPr>
        <w:t xml:space="preserve">). </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b/>
          <w:i/>
          <w:color w:val="000000"/>
          <w:sz w:val="28"/>
          <w:szCs w:val="28"/>
          <w:lang w:val="kk-KZ" w:eastAsia="en-GB"/>
        </w:rPr>
        <w:t xml:space="preserve">- </w:t>
      </w:r>
      <w:r w:rsidRPr="00AF325B">
        <w:rPr>
          <w:rFonts w:ascii="Times New Roman" w:hAnsi="Times New Roman" w:cs="Times New Roman"/>
          <w:color w:val="000000"/>
          <w:sz w:val="28"/>
          <w:szCs w:val="28"/>
          <w:lang w:val="kk-KZ" w:eastAsia="en-GB"/>
        </w:rPr>
        <w:t>«Мектепке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 (</w:t>
      </w:r>
      <w:r w:rsidRPr="00AF325B">
        <w:rPr>
          <w:rFonts w:ascii="Times New Roman" w:hAnsi="Times New Roman" w:cs="Times New Roman"/>
          <w:b/>
          <w:i/>
          <w:color w:val="000000"/>
          <w:sz w:val="28"/>
          <w:szCs w:val="28"/>
          <w:lang w:val="kk-KZ" w:eastAsia="en-GB"/>
        </w:rPr>
        <w:t>ҚР Денсаулық сақтау министрінің 21.04.2025 №39 бұйрықпен толықтырулар мен өзгерістер енгізілген</w:t>
      </w:r>
      <w:r w:rsidRPr="00AF325B">
        <w:rPr>
          <w:rFonts w:ascii="Times New Roman" w:hAnsi="Times New Roman" w:cs="Times New Roman"/>
          <w:color w:val="000000"/>
          <w:sz w:val="28"/>
          <w:szCs w:val="28"/>
          <w:lang w:val="kk-KZ" w:eastAsia="en-GB"/>
        </w:rPr>
        <w:t>)</w:t>
      </w:r>
    </w:p>
    <w:p w:rsidR="00AF325B" w:rsidRPr="00AF325B" w:rsidRDefault="00AF325B" w:rsidP="00AF325B">
      <w:pPr>
        <w:spacing w:after="0" w:line="240" w:lineRule="auto"/>
        <w:ind w:right="-1" w:firstLine="708"/>
        <w:jc w:val="both"/>
        <w:rPr>
          <w:rFonts w:ascii="Times New Roman" w:hAnsi="Times New Roman" w:cs="Times New Roman"/>
          <w:color w:val="000000"/>
          <w:sz w:val="28"/>
          <w:szCs w:val="28"/>
          <w:lang w:val="kk-KZ" w:eastAsia="en-GB"/>
        </w:rPr>
      </w:pPr>
      <w:r w:rsidRPr="00AF325B">
        <w:rPr>
          <w:rFonts w:ascii="Times New Roman" w:hAnsi="Times New Roman" w:cs="Times New Roman"/>
          <w:color w:val="000000"/>
          <w:sz w:val="28"/>
          <w:szCs w:val="28"/>
          <w:lang w:val="kk-KZ" w:eastAsia="en-GB"/>
        </w:rPr>
        <w:t xml:space="preserve">Балабақша </w:t>
      </w:r>
      <w:r w:rsidRPr="00AF325B">
        <w:rPr>
          <w:rFonts w:ascii="Times New Roman" w:hAnsi="Times New Roman" w:cs="Times New Roman"/>
          <w:sz w:val="28"/>
          <w:szCs w:val="28"/>
          <w:lang w:val="kk-KZ"/>
        </w:rPr>
        <w:t xml:space="preserve">ҚР Оқу-ағарту министрінің 2022 жылғы 3 тамыздағы № 348 бұйрығының 1 қосымшасына сәйкес «Мектепке дейінгі тәрбие мен оқытудың мемлекеттік жалпыға міндетті стандарты» 2-тарауының 12, 16 пунктеріне сәйкес </w:t>
      </w:r>
      <w:r w:rsidRPr="00AF325B">
        <w:rPr>
          <w:rFonts w:ascii="Times New Roman" w:hAnsi="Times New Roman" w:cs="Times New Roman"/>
          <w:color w:val="000000"/>
          <w:sz w:val="28"/>
          <w:szCs w:val="28"/>
          <w:lang w:val="kk-KZ" w:eastAsia="en-GB"/>
        </w:rPr>
        <w:t xml:space="preserve">баланың білім алу қажеттіліктеріне ескере отырып әзірленген білім беру бағдарламаларын жүзеге асырады: </w:t>
      </w:r>
    </w:p>
    <w:p w:rsidR="00AF325B" w:rsidRPr="00AF325B" w:rsidRDefault="00AF325B" w:rsidP="00AF325B">
      <w:pPr>
        <w:spacing w:after="0" w:line="240" w:lineRule="auto"/>
        <w:ind w:right="-1" w:firstLine="708"/>
        <w:jc w:val="both"/>
        <w:rPr>
          <w:rFonts w:ascii="Times New Roman" w:hAnsi="Times New Roman" w:cs="Times New Roman"/>
          <w:bCs/>
          <w:sz w:val="28"/>
          <w:szCs w:val="28"/>
          <w:lang w:val="kk-KZ"/>
        </w:rPr>
      </w:pPr>
      <w:r w:rsidRPr="00AF325B">
        <w:rPr>
          <w:rFonts w:ascii="Times New Roman" w:hAnsi="Times New Roman" w:cs="Times New Roman"/>
          <w:sz w:val="28"/>
          <w:szCs w:val="28"/>
          <w:lang w:val="kk-KZ" w:eastAsia="en-GB"/>
        </w:rPr>
        <w:t>****</w:t>
      </w:r>
      <w:r w:rsidRPr="00AF325B">
        <w:rPr>
          <w:rFonts w:ascii="Times New Roman" w:hAnsi="Times New Roman" w:cs="Times New Roman"/>
          <w:b/>
          <w:sz w:val="28"/>
          <w:szCs w:val="28"/>
          <w:lang w:val="kk-KZ"/>
        </w:rPr>
        <w:t xml:space="preserve">«Жүруден бұрын жүзу» бағдарламасы </w:t>
      </w:r>
      <w:r w:rsidRPr="00AF325B">
        <w:rPr>
          <w:rFonts w:ascii="Times New Roman" w:hAnsi="Times New Roman" w:cs="Times New Roman"/>
          <w:i/>
          <w:sz w:val="28"/>
          <w:szCs w:val="28"/>
          <w:lang w:val="kk-KZ"/>
        </w:rPr>
        <w:t>Құрастырушысы: Северина А.Ю, ҚР Президенті Іс басқармасы Медициналық орталығының «Қарлығаш» балабақшасы» ШЖҚ РМК, жүзу нұсқаушысы, (</w:t>
      </w:r>
      <w:r w:rsidRPr="00AF325B">
        <w:rPr>
          <w:rFonts w:ascii="Times New Roman" w:hAnsi="Times New Roman" w:cs="Times New Roman"/>
          <w:bCs/>
          <w:i/>
          <w:sz w:val="28"/>
          <w:szCs w:val="28"/>
          <w:lang w:val="kk-KZ"/>
        </w:rPr>
        <w:t xml:space="preserve">Астана қаласы Әдістемелік орталығының </w:t>
      </w:r>
      <w:r w:rsidRPr="00AF325B">
        <w:rPr>
          <w:rFonts w:ascii="Times New Roman" w:hAnsi="Times New Roman" w:cs="Times New Roman"/>
          <w:i/>
          <w:sz w:val="28"/>
          <w:szCs w:val="28"/>
          <w:lang w:val="kk-KZ"/>
        </w:rPr>
        <w:t>ӘО 2025 жылғы 25 маусымдағы                                        №2 хаттамасымен бекітілген).</w:t>
      </w:r>
      <w:r w:rsidR="000D123E">
        <w:rPr>
          <w:rFonts w:ascii="Times New Roman" w:hAnsi="Times New Roman" w:cs="Times New Roman"/>
          <w:sz w:val="28"/>
          <w:szCs w:val="28"/>
          <w:lang w:val="kk-KZ"/>
        </w:rPr>
        <w:t xml:space="preserve"> Бағдарлама барлығы 4</w:t>
      </w:r>
      <w:r w:rsidRPr="00AF325B">
        <w:rPr>
          <w:rFonts w:ascii="Times New Roman" w:hAnsi="Times New Roman" w:cs="Times New Roman"/>
          <w:sz w:val="28"/>
          <w:szCs w:val="28"/>
          <w:lang w:val="kk-KZ"/>
        </w:rPr>
        <w:t xml:space="preserve"> топта жүргізіледі. Оның ішінде: мектепалды топ – </w:t>
      </w:r>
      <w:r w:rsidR="000D123E">
        <w:rPr>
          <w:rFonts w:ascii="Times New Roman" w:hAnsi="Times New Roman" w:cs="Times New Roman"/>
          <w:sz w:val="28"/>
          <w:szCs w:val="28"/>
          <w:lang w:val="kk-KZ"/>
        </w:rPr>
        <w:t>4</w:t>
      </w:r>
    </w:p>
    <w:p w:rsidR="00B42A7D" w:rsidRPr="003107BE" w:rsidRDefault="00AF325B" w:rsidP="003107BE">
      <w:pPr>
        <w:spacing w:after="0" w:line="240" w:lineRule="auto"/>
        <w:ind w:right="-1" w:firstLine="708"/>
        <w:jc w:val="both"/>
        <w:rPr>
          <w:rFonts w:ascii="Times New Roman" w:hAnsi="Times New Roman" w:cs="Times New Roman"/>
          <w:b/>
          <w:bCs/>
          <w:i/>
          <w:sz w:val="28"/>
          <w:szCs w:val="28"/>
          <w:lang w:val="kk-KZ"/>
        </w:rPr>
      </w:pPr>
      <w:r w:rsidRPr="00AF325B">
        <w:rPr>
          <w:rFonts w:ascii="Times New Roman" w:hAnsi="Times New Roman" w:cs="Times New Roman"/>
          <w:bCs/>
          <w:sz w:val="28"/>
          <w:szCs w:val="28"/>
          <w:lang w:val="kk-KZ"/>
        </w:rPr>
        <w:t>****</w:t>
      </w:r>
      <w:r w:rsidRPr="00AF325B">
        <w:rPr>
          <w:rFonts w:ascii="Times New Roman" w:hAnsi="Times New Roman" w:cs="Times New Roman"/>
          <w:b/>
          <w:bCs/>
          <w:sz w:val="28"/>
          <w:szCs w:val="28"/>
          <w:lang w:val="kk-KZ"/>
        </w:rPr>
        <w:t xml:space="preserve"> «Сарыарқа тану» бағдарламасы </w:t>
      </w:r>
      <w:r w:rsidRPr="00AF325B">
        <w:rPr>
          <w:rFonts w:ascii="Times New Roman" w:hAnsi="Times New Roman" w:cs="Times New Roman"/>
          <w:bCs/>
          <w:i/>
          <w:sz w:val="28"/>
          <w:szCs w:val="28"/>
          <w:lang w:val="kk-KZ"/>
        </w:rPr>
        <w:t xml:space="preserve">(Астана қаласы Әдістемелік орталығының </w:t>
      </w:r>
      <w:r w:rsidRPr="00AF325B">
        <w:rPr>
          <w:rFonts w:ascii="Times New Roman" w:hAnsi="Times New Roman" w:cs="Times New Roman"/>
          <w:i/>
          <w:sz w:val="28"/>
          <w:szCs w:val="28"/>
          <w:lang w:val="kk-KZ"/>
        </w:rPr>
        <w:t xml:space="preserve">ӘО отырысында 2025 жылғы 25 маусымдағы                                        </w:t>
      </w:r>
      <w:r w:rsidRPr="00AF325B">
        <w:rPr>
          <w:rFonts w:ascii="Times New Roman" w:hAnsi="Times New Roman" w:cs="Times New Roman"/>
          <w:i/>
          <w:sz w:val="28"/>
          <w:szCs w:val="28"/>
          <w:lang w:val="kk-KZ"/>
        </w:rPr>
        <w:lastRenderedPageBreak/>
        <w:t>№2 хаттамасымен бекітілген</w:t>
      </w:r>
      <w:r w:rsidRPr="00AF325B">
        <w:rPr>
          <w:rFonts w:ascii="Times New Roman" w:hAnsi="Times New Roman" w:cs="Times New Roman"/>
          <w:b/>
          <w:bCs/>
          <w:i/>
          <w:sz w:val="28"/>
          <w:szCs w:val="28"/>
          <w:lang w:val="kk-KZ"/>
        </w:rPr>
        <w:t xml:space="preserve">). </w:t>
      </w:r>
      <w:r w:rsidRPr="00AF325B">
        <w:rPr>
          <w:rFonts w:ascii="Times New Roman" w:hAnsi="Times New Roman" w:cs="Times New Roman"/>
          <w:bCs/>
          <w:i/>
          <w:sz w:val="28"/>
          <w:szCs w:val="28"/>
          <w:lang w:val="kk-KZ"/>
        </w:rPr>
        <w:t xml:space="preserve">Бағдарлама </w:t>
      </w:r>
      <w:r w:rsidR="00353B3A">
        <w:rPr>
          <w:rFonts w:ascii="Times New Roman" w:hAnsi="Times New Roman" w:cs="Times New Roman"/>
          <w:bCs/>
          <w:i/>
          <w:sz w:val="28"/>
          <w:szCs w:val="28"/>
          <w:lang w:val="kk-KZ"/>
        </w:rPr>
        <w:t xml:space="preserve">4 </w:t>
      </w:r>
      <w:r w:rsidRPr="00AF325B">
        <w:rPr>
          <w:rFonts w:ascii="Times New Roman" w:hAnsi="Times New Roman" w:cs="Times New Roman"/>
          <w:bCs/>
          <w:i/>
          <w:sz w:val="28"/>
          <w:szCs w:val="28"/>
          <w:lang w:val="kk-KZ"/>
        </w:rPr>
        <w:t>мектепалды тобында жүзегеасырылады.</w:t>
      </w:r>
    </w:p>
    <w:p w:rsidR="00AF325B" w:rsidRPr="00AF325B" w:rsidRDefault="00AF325B" w:rsidP="00AF325B">
      <w:pPr>
        <w:spacing w:after="0" w:line="240" w:lineRule="auto"/>
        <w:ind w:right="-1" w:firstLine="708"/>
        <w:jc w:val="both"/>
        <w:rPr>
          <w:rFonts w:ascii="Times New Roman" w:hAnsi="Times New Roman" w:cs="Times New Roman"/>
          <w:sz w:val="28"/>
          <w:szCs w:val="28"/>
          <w:lang w:val="kk-KZ"/>
        </w:rPr>
      </w:pPr>
      <w:r w:rsidRPr="00AF325B">
        <w:rPr>
          <w:rFonts w:ascii="Times New Roman" w:hAnsi="Times New Roman" w:cs="Times New Roman"/>
          <w:bCs/>
          <w:i/>
          <w:sz w:val="28"/>
          <w:szCs w:val="28"/>
          <w:lang w:val="kk-KZ"/>
        </w:rPr>
        <w:t>****</w:t>
      </w:r>
      <w:r w:rsidRPr="00AF325B">
        <w:rPr>
          <w:rFonts w:ascii="Times New Roman" w:hAnsi="Times New Roman" w:cs="Times New Roman"/>
          <w:b/>
          <w:bCs/>
          <w:sz w:val="28"/>
          <w:szCs w:val="28"/>
          <w:lang w:val="kk-KZ"/>
        </w:rPr>
        <w:t xml:space="preserve">«Тілге бойлау» бағдарламасы </w:t>
      </w:r>
      <w:r w:rsidRPr="00AF325B">
        <w:rPr>
          <w:rFonts w:ascii="Times New Roman" w:hAnsi="Times New Roman" w:cs="Times New Roman"/>
          <w:bCs/>
          <w:i/>
          <w:sz w:val="28"/>
          <w:szCs w:val="28"/>
          <w:lang w:val="kk-KZ"/>
        </w:rPr>
        <w:t>(құрастырушы: ҚР ОАМ Балаларды ерте дамыту институты, Ғылыми-әдістемелік кеңесінде қарастырылып, ұсынылған (2024 жылғы 6 тамыздағы №7 хаттамасымен бек</w:t>
      </w:r>
      <w:r w:rsidR="000D123E">
        <w:rPr>
          <w:rFonts w:ascii="Times New Roman" w:hAnsi="Times New Roman" w:cs="Times New Roman"/>
          <w:bCs/>
          <w:i/>
          <w:sz w:val="28"/>
          <w:szCs w:val="28"/>
          <w:lang w:val="kk-KZ"/>
        </w:rPr>
        <w:t>ітілген). Бағдарлама барлығы 12</w:t>
      </w:r>
      <w:r w:rsidRPr="00AF325B">
        <w:rPr>
          <w:rFonts w:ascii="Times New Roman" w:hAnsi="Times New Roman" w:cs="Times New Roman"/>
          <w:bCs/>
          <w:i/>
          <w:sz w:val="28"/>
          <w:szCs w:val="28"/>
          <w:lang w:val="kk-KZ"/>
        </w:rPr>
        <w:t xml:space="preserve"> топта жүргізіледі. Оның ішінде: </w:t>
      </w:r>
      <w:r w:rsidRPr="00AF325B">
        <w:rPr>
          <w:rFonts w:ascii="Times New Roman" w:hAnsi="Times New Roman" w:cs="Times New Roman"/>
          <w:sz w:val="28"/>
          <w:szCs w:val="28"/>
          <w:lang w:val="kk-KZ"/>
        </w:rPr>
        <w:t xml:space="preserve">ересек топ -8 мектепалды топ – 4  </w:t>
      </w:r>
    </w:p>
    <w:p w:rsidR="00AF325B" w:rsidRPr="00AF325B" w:rsidRDefault="00AF325B" w:rsidP="00AF325B">
      <w:pPr>
        <w:spacing w:after="0" w:line="240" w:lineRule="auto"/>
        <w:ind w:right="-1" w:firstLine="708"/>
        <w:jc w:val="both"/>
        <w:rPr>
          <w:rFonts w:ascii="Times New Roman" w:hAnsi="Times New Roman" w:cs="Times New Roman"/>
          <w:bCs/>
          <w:i/>
          <w:sz w:val="28"/>
          <w:szCs w:val="28"/>
          <w:lang w:val="kk-KZ"/>
        </w:rPr>
      </w:pPr>
      <w:r w:rsidRPr="00AF325B">
        <w:rPr>
          <w:rFonts w:ascii="Times New Roman" w:hAnsi="Times New Roman" w:cs="Times New Roman"/>
          <w:b/>
          <w:bCs/>
          <w:i/>
          <w:sz w:val="28"/>
          <w:szCs w:val="28"/>
          <w:lang w:val="kk-KZ"/>
        </w:rPr>
        <w:t xml:space="preserve">**** </w:t>
      </w:r>
      <w:r w:rsidRPr="00AF325B">
        <w:rPr>
          <w:rFonts w:ascii="Times New Roman" w:hAnsi="Times New Roman" w:cs="Times New Roman"/>
          <w:b/>
          <w:sz w:val="28"/>
          <w:szCs w:val="28"/>
          <w:lang w:val="kk-KZ"/>
        </w:rPr>
        <w:t>«АДАЛ АЗАМАТ» біртұтас тәрбие бағдарламасы</w:t>
      </w:r>
      <w:r w:rsidRPr="00AF325B">
        <w:rPr>
          <w:rFonts w:ascii="Times New Roman" w:hAnsi="Times New Roman" w:cs="Times New Roman"/>
          <w:i/>
          <w:sz w:val="28"/>
          <w:szCs w:val="28"/>
          <w:lang w:val="kk-KZ"/>
        </w:rPr>
        <w:t>(Қазақстан Республикасы Оқу-ағарту министрлігі), Астана, 2025.</w:t>
      </w:r>
    </w:p>
    <w:p w:rsidR="00AF325B" w:rsidRPr="00AF325B" w:rsidRDefault="00AF325B" w:rsidP="00AF325B">
      <w:pPr>
        <w:spacing w:after="0" w:line="240" w:lineRule="auto"/>
        <w:ind w:right="-1" w:firstLine="708"/>
        <w:jc w:val="both"/>
        <w:rPr>
          <w:rFonts w:ascii="Times New Roman" w:hAnsi="Times New Roman" w:cs="Times New Roman"/>
          <w:i/>
          <w:sz w:val="28"/>
          <w:szCs w:val="28"/>
          <w:lang w:val="kk-KZ"/>
        </w:rPr>
      </w:pPr>
      <w:r w:rsidRPr="00AF325B">
        <w:rPr>
          <w:rFonts w:ascii="Times New Roman" w:hAnsi="Times New Roman" w:cs="Times New Roman"/>
          <w:bCs/>
          <w:i/>
          <w:sz w:val="28"/>
          <w:szCs w:val="28"/>
          <w:lang w:val="kk-KZ"/>
        </w:rPr>
        <w:t>Бағдарлама барлық жас ерекшелік топтарында жүзеге асырылады.</w:t>
      </w:r>
    </w:p>
    <w:p w:rsidR="00AF325B" w:rsidRPr="00AF325B" w:rsidRDefault="00AF325B" w:rsidP="00AF325B">
      <w:pPr>
        <w:spacing w:after="0" w:line="240" w:lineRule="auto"/>
        <w:ind w:right="-1"/>
        <w:jc w:val="both"/>
        <w:rPr>
          <w:rFonts w:ascii="Times New Roman" w:hAnsi="Times New Roman" w:cs="Times New Roman"/>
          <w:sz w:val="28"/>
          <w:szCs w:val="28"/>
          <w:lang w:val="kk-KZ"/>
        </w:rPr>
      </w:pPr>
    </w:p>
    <w:p w:rsidR="00AF325B" w:rsidRPr="00AF325B" w:rsidRDefault="00AF325B" w:rsidP="00AF325B">
      <w:pPr>
        <w:spacing w:after="0" w:line="240" w:lineRule="auto"/>
        <w:ind w:right="-1" w:firstLine="708"/>
        <w:jc w:val="both"/>
        <w:rPr>
          <w:rFonts w:ascii="Times New Roman" w:hAnsi="Times New Roman" w:cs="Times New Roman"/>
          <w:sz w:val="28"/>
          <w:szCs w:val="28"/>
          <w:lang w:val="kk-KZ"/>
        </w:rPr>
      </w:pPr>
    </w:p>
    <w:p w:rsidR="00AF325B" w:rsidRPr="00AF325B" w:rsidRDefault="00AF325B" w:rsidP="00AF325B">
      <w:pPr>
        <w:spacing w:after="0" w:line="240" w:lineRule="auto"/>
        <w:ind w:right="-1" w:firstLine="708"/>
        <w:jc w:val="both"/>
        <w:rPr>
          <w:rFonts w:ascii="Times New Roman" w:hAnsi="Times New Roman" w:cs="Times New Roman"/>
          <w:sz w:val="28"/>
          <w:szCs w:val="28"/>
          <w:lang w:val="kk-KZ"/>
        </w:rPr>
      </w:pPr>
      <w:r w:rsidRPr="00AF325B">
        <w:rPr>
          <w:rFonts w:ascii="Times New Roman" w:hAnsi="Times New Roman" w:cs="Times New Roman"/>
          <w:b/>
          <w:sz w:val="28"/>
          <w:szCs w:val="28"/>
          <w:lang w:val="kk-KZ"/>
        </w:rPr>
        <w:t>№ 8 «Думан» б</w:t>
      </w:r>
      <w:r w:rsidRPr="00AF325B">
        <w:rPr>
          <w:rFonts w:ascii="Times New Roman" w:hAnsi="Times New Roman" w:cs="Times New Roman"/>
          <w:sz w:val="28"/>
          <w:szCs w:val="28"/>
          <w:lang w:val="kk-KZ"/>
        </w:rPr>
        <w:t xml:space="preserve">алабақшасында 17 топ жұмыс істейді. </w:t>
      </w:r>
    </w:p>
    <w:p w:rsidR="00353B3A" w:rsidRDefault="00353B3A" w:rsidP="00AF325B">
      <w:pPr>
        <w:spacing w:after="0" w:line="240" w:lineRule="auto"/>
        <w:ind w:right="-1" w:firstLine="708"/>
        <w:jc w:val="both"/>
        <w:rPr>
          <w:rFonts w:ascii="Times New Roman" w:hAnsi="Times New Roman" w:cs="Times New Roman"/>
          <w:sz w:val="28"/>
          <w:szCs w:val="28"/>
          <w:lang w:val="kk-KZ"/>
        </w:rPr>
      </w:pPr>
    </w:p>
    <w:p w:rsidR="00AF325B" w:rsidRPr="00AF325B" w:rsidRDefault="00AF325B" w:rsidP="00AF325B">
      <w:pPr>
        <w:spacing w:after="0" w:line="240" w:lineRule="auto"/>
        <w:ind w:right="-1"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Мемлекеттік тілде тәрбиеленіп, оқытылады - 14 топ. Оның ішінде:  ортаңғы топ – 4; ересек топ – 8, мектепалды тобы–2.</w:t>
      </w:r>
    </w:p>
    <w:p w:rsidR="00AF325B" w:rsidRPr="00AF325B" w:rsidRDefault="00AF325B" w:rsidP="00AF325B">
      <w:pPr>
        <w:shd w:val="clear" w:color="auto" w:fill="FFFFFF"/>
        <w:spacing w:after="0" w:line="285" w:lineRule="atLeast"/>
        <w:ind w:firstLine="708"/>
        <w:jc w:val="both"/>
        <w:textAlignment w:val="baseline"/>
        <w:rPr>
          <w:rFonts w:ascii="Times New Roman" w:hAnsi="Times New Roman" w:cs="Times New Roman"/>
          <w:spacing w:val="2"/>
          <w:sz w:val="28"/>
          <w:szCs w:val="28"/>
          <w:shd w:val="clear" w:color="auto" w:fill="FFFFFF"/>
          <w:lang w:val="kk-KZ"/>
        </w:rPr>
      </w:pPr>
    </w:p>
    <w:p w:rsidR="00AF325B" w:rsidRPr="00FD1F21" w:rsidRDefault="00AF325B" w:rsidP="001B5764">
      <w:pPr>
        <w:shd w:val="clear" w:color="auto" w:fill="FFFFFF"/>
        <w:spacing w:after="0" w:line="285" w:lineRule="atLeast"/>
        <w:ind w:firstLine="708"/>
        <w:jc w:val="both"/>
        <w:textAlignment w:val="baseline"/>
        <w:rPr>
          <w:rFonts w:ascii="Times New Roman" w:hAnsi="Times New Roman" w:cs="Times New Roman"/>
          <w:spacing w:val="2"/>
          <w:sz w:val="28"/>
          <w:szCs w:val="28"/>
          <w:lang w:val="kk-KZ"/>
        </w:rPr>
      </w:pPr>
      <w:r w:rsidRPr="00AF325B">
        <w:rPr>
          <w:rFonts w:ascii="Times New Roman" w:hAnsi="Times New Roman" w:cs="Times New Roman"/>
          <w:sz w:val="28"/>
          <w:szCs w:val="28"/>
          <w:lang w:val="kk-KZ"/>
        </w:rPr>
        <w:t xml:space="preserve">Орыс тілінде тәрбиеленіп, оқытылады – 3 топ. </w:t>
      </w:r>
      <w:r w:rsidR="001B5764">
        <w:rPr>
          <w:rFonts w:ascii="Times New Roman" w:hAnsi="Times New Roman" w:cs="Times New Roman"/>
          <w:sz w:val="28"/>
          <w:szCs w:val="28"/>
          <w:lang w:val="kk-KZ"/>
        </w:rPr>
        <w:t>Оның ішінде: мектепалды тобы– 2, арнайы мектепалды тобы-1 (</w:t>
      </w:r>
      <w:r w:rsidRPr="00AF325B">
        <w:rPr>
          <w:rFonts w:ascii="Times New Roman" w:hAnsi="Times New Roman" w:cs="Times New Roman"/>
          <w:spacing w:val="2"/>
          <w:sz w:val="28"/>
          <w:szCs w:val="28"/>
          <w:shd w:val="clear" w:color="auto" w:fill="FFFFFF"/>
          <w:lang w:val="kk-KZ"/>
        </w:rPr>
        <w:t>психикалық дамуы тежелген балалар үшін</w:t>
      </w:r>
      <w:r w:rsidR="001B5764">
        <w:rPr>
          <w:rFonts w:ascii="Times New Roman" w:hAnsi="Times New Roman" w:cs="Times New Roman"/>
          <w:spacing w:val="2"/>
          <w:sz w:val="28"/>
          <w:szCs w:val="28"/>
          <w:shd w:val="clear" w:color="auto" w:fill="FFFFFF"/>
          <w:lang w:val="kk-KZ"/>
        </w:rPr>
        <w:t>)</w:t>
      </w:r>
      <w:r w:rsidR="00FD1F21">
        <w:rPr>
          <w:rFonts w:ascii="Times New Roman" w:hAnsi="Times New Roman" w:cs="Times New Roman"/>
          <w:sz w:val="28"/>
          <w:szCs w:val="28"/>
          <w:lang w:val="kk-KZ"/>
        </w:rPr>
        <w:t>.</w:t>
      </w:r>
    </w:p>
    <w:p w:rsidR="00AF325B" w:rsidRPr="00AF325B" w:rsidRDefault="00AF325B" w:rsidP="00AF325B">
      <w:pPr>
        <w:tabs>
          <w:tab w:val="left" w:pos="900"/>
        </w:tabs>
        <w:spacing w:after="0" w:line="240" w:lineRule="auto"/>
        <w:rPr>
          <w:rFonts w:ascii="Times New Roman" w:hAnsi="Times New Roman" w:cs="Times New Roman"/>
          <w:sz w:val="28"/>
          <w:szCs w:val="28"/>
          <w:lang w:val="kk-KZ"/>
        </w:rPr>
      </w:pPr>
      <w:bookmarkStart w:id="0" w:name="_Hlk524000913"/>
      <w:bookmarkEnd w:id="0"/>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Жұмыс оқу жоспары 2025 жылғы 27 тамыздағы №1 педагогикалық кеңесте қарастырылды және бекітілді.</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Default="00AF325B">
      <w:pPr>
        <w:rPr>
          <w:rFonts w:ascii="Times New Roman" w:hAnsi="Times New Roman" w:cs="Times New Roman"/>
          <w:sz w:val="28"/>
          <w:szCs w:val="28"/>
          <w:lang w:val="kk-KZ"/>
        </w:rPr>
      </w:pPr>
    </w:p>
    <w:p w:rsidR="008E1DC0" w:rsidRPr="00AF325B" w:rsidRDefault="008E1DC0">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Pr="00AF325B" w:rsidRDefault="00AF325B">
      <w:pPr>
        <w:rPr>
          <w:rFonts w:ascii="Times New Roman" w:hAnsi="Times New Roman" w:cs="Times New Roman"/>
          <w:sz w:val="28"/>
          <w:szCs w:val="28"/>
          <w:lang w:val="kk-KZ"/>
        </w:rPr>
      </w:pPr>
    </w:p>
    <w:p w:rsidR="00AF325B" w:rsidRDefault="00AF325B">
      <w:pPr>
        <w:rPr>
          <w:rFonts w:ascii="Times New Roman" w:hAnsi="Times New Roman" w:cs="Times New Roman"/>
          <w:sz w:val="28"/>
          <w:szCs w:val="28"/>
          <w:lang w:val="kk-KZ"/>
        </w:rPr>
      </w:pPr>
    </w:p>
    <w:p w:rsidR="008E1DC0" w:rsidRDefault="008E1DC0">
      <w:pPr>
        <w:rPr>
          <w:rFonts w:ascii="Times New Roman" w:hAnsi="Times New Roman" w:cs="Times New Roman"/>
          <w:sz w:val="28"/>
          <w:szCs w:val="28"/>
          <w:lang w:val="kk-KZ"/>
        </w:rPr>
      </w:pPr>
    </w:p>
    <w:p w:rsidR="008E1DC0" w:rsidRDefault="008E1DC0">
      <w:pPr>
        <w:rPr>
          <w:rFonts w:ascii="Times New Roman" w:hAnsi="Times New Roman" w:cs="Times New Roman"/>
          <w:sz w:val="28"/>
          <w:szCs w:val="28"/>
          <w:lang w:val="kk-KZ"/>
        </w:rPr>
      </w:pPr>
    </w:p>
    <w:p w:rsidR="00B2160E" w:rsidRDefault="00B2160E" w:rsidP="00226651">
      <w:pPr>
        <w:spacing w:after="0" w:line="240" w:lineRule="auto"/>
        <w:rPr>
          <w:rFonts w:ascii="Times New Roman" w:hAnsi="Times New Roman" w:cs="Times New Roman"/>
          <w:b/>
          <w:sz w:val="28"/>
          <w:szCs w:val="28"/>
          <w:lang w:val="kk-KZ"/>
        </w:rPr>
      </w:pPr>
    </w:p>
    <w:p w:rsidR="003107BE" w:rsidRDefault="003107BE" w:rsidP="008E1DC0">
      <w:pPr>
        <w:spacing w:after="0" w:line="240" w:lineRule="auto"/>
        <w:jc w:val="center"/>
        <w:rPr>
          <w:rFonts w:ascii="Times New Roman" w:hAnsi="Times New Roman" w:cs="Times New Roman"/>
          <w:b/>
          <w:sz w:val="28"/>
          <w:szCs w:val="28"/>
          <w:lang w:val="kk-KZ"/>
        </w:rPr>
      </w:pPr>
    </w:p>
    <w:p w:rsidR="008E1DC0" w:rsidRPr="00AF325B" w:rsidRDefault="008E1DC0" w:rsidP="008E1DC0">
      <w:pPr>
        <w:spacing w:after="0" w:line="240" w:lineRule="auto"/>
        <w:jc w:val="center"/>
        <w:rPr>
          <w:rFonts w:ascii="Times New Roman" w:hAnsi="Times New Roman" w:cs="Times New Roman"/>
          <w:sz w:val="28"/>
          <w:szCs w:val="28"/>
          <w:lang w:val="kk-KZ"/>
        </w:rPr>
      </w:pPr>
      <w:r w:rsidRPr="00AF325B">
        <w:rPr>
          <w:rFonts w:ascii="Times New Roman" w:hAnsi="Times New Roman" w:cs="Times New Roman"/>
          <w:b/>
          <w:sz w:val="28"/>
          <w:szCs w:val="28"/>
          <w:lang w:val="kk-KZ"/>
        </w:rPr>
        <w:lastRenderedPageBreak/>
        <w:t>Пояснительная записка</w:t>
      </w:r>
    </w:p>
    <w:p w:rsidR="00AF325B" w:rsidRPr="00AF325B" w:rsidRDefault="00AF325B" w:rsidP="008E1DC0">
      <w:pPr>
        <w:spacing w:after="0" w:line="240" w:lineRule="auto"/>
        <w:rPr>
          <w:rFonts w:ascii="Times New Roman" w:hAnsi="Times New Roman" w:cs="Times New Roman"/>
          <w:sz w:val="28"/>
          <w:szCs w:val="28"/>
          <w:lang w:val="kk-KZ"/>
        </w:rPr>
      </w:pP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Рабочий учебный план дошкольной организаций разработан на основании нормативно-правовой базы, регламентирующей работу организации образования.</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При реализации воспитательно-образовательного процесса в 2025–2026 учебном году детский сад будет руководствоваться следующими нормативными правовыми актами:</w:t>
      </w:r>
    </w:p>
    <w:p w:rsidR="00AF325B" w:rsidRPr="00AF325B" w:rsidRDefault="00AF325B" w:rsidP="00AF325B">
      <w:pPr>
        <w:spacing w:after="0" w:line="240" w:lineRule="auto"/>
        <w:ind w:firstLine="708"/>
        <w:jc w:val="both"/>
        <w:rPr>
          <w:rFonts w:ascii="Times New Roman" w:hAnsi="Times New Roman" w:cs="Times New Roman"/>
          <w:b/>
          <w:i/>
          <w:sz w:val="28"/>
          <w:szCs w:val="28"/>
          <w:lang w:val="kk-KZ"/>
        </w:rPr>
      </w:pPr>
      <w:r w:rsidRPr="00AF325B">
        <w:rPr>
          <w:rFonts w:ascii="Times New Roman" w:hAnsi="Times New Roman" w:cs="Times New Roman"/>
          <w:sz w:val="28"/>
          <w:szCs w:val="28"/>
          <w:lang w:val="kk-KZ"/>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 </w:t>
      </w:r>
      <w:r w:rsidRPr="00AF325B">
        <w:rPr>
          <w:rFonts w:ascii="Times New Roman" w:hAnsi="Times New Roman" w:cs="Times New Roman"/>
          <w:b/>
          <w:i/>
          <w:sz w:val="28"/>
          <w:szCs w:val="28"/>
          <w:lang w:val="kk-KZ"/>
        </w:rPr>
        <w:t>(с изменениями и дополнениями, внесенными  приказом Министра просвещения РК от 15.04.2025 </w:t>
      </w:r>
      <w:hyperlink r:id="rId15" w:anchor="z49" w:history="1">
        <w:r w:rsidRPr="00AF325B">
          <w:rPr>
            <w:rFonts w:ascii="Times New Roman" w:hAnsi="Times New Roman" w:cs="Times New Roman"/>
            <w:b/>
            <w:i/>
            <w:sz w:val="28"/>
            <w:szCs w:val="28"/>
            <w:lang w:val="kk-KZ"/>
          </w:rPr>
          <w:t>№ 74</w:t>
        </w:r>
      </w:hyperlink>
      <w:r w:rsidRPr="00AF325B">
        <w:rPr>
          <w:rFonts w:ascii="Times New Roman" w:hAnsi="Times New Roman" w:cs="Times New Roman"/>
          <w:b/>
          <w:i/>
          <w:sz w:val="28"/>
          <w:szCs w:val="28"/>
          <w:lang w:val="kk-KZ"/>
        </w:rPr>
        <w:t xml:space="preserve">); </w:t>
      </w:r>
    </w:p>
    <w:p w:rsidR="00AF325B" w:rsidRPr="00AF325B" w:rsidRDefault="00AF325B" w:rsidP="00AF325B">
      <w:pPr>
        <w:spacing w:after="0" w:line="240" w:lineRule="auto"/>
        <w:ind w:firstLine="708"/>
        <w:jc w:val="both"/>
        <w:rPr>
          <w:rFonts w:ascii="Times New Roman" w:hAnsi="Times New Roman" w:cs="Times New Roman"/>
          <w:b/>
          <w:i/>
          <w:sz w:val="28"/>
          <w:szCs w:val="28"/>
          <w:lang w:val="kk-KZ"/>
        </w:rPr>
      </w:pPr>
      <w:r w:rsidRPr="00AF325B">
        <w:rPr>
          <w:rFonts w:ascii="Times New Roman" w:hAnsi="Times New Roman" w:cs="Times New Roman"/>
          <w:sz w:val="28"/>
          <w:szCs w:val="28"/>
          <w:lang w:val="kk-KZ"/>
        </w:rPr>
        <w:t xml:space="preserve">- «Об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 Приказ Министра просвещения Республики Казахстан от 31 августа 2022 года № 385 </w:t>
      </w:r>
      <w:r w:rsidRPr="00AF325B">
        <w:rPr>
          <w:rFonts w:ascii="Times New Roman" w:hAnsi="Times New Roman" w:cs="Times New Roman"/>
          <w:b/>
          <w:i/>
          <w:sz w:val="28"/>
          <w:szCs w:val="28"/>
          <w:lang w:val="kk-KZ"/>
        </w:rPr>
        <w:t>(с изменениями                          и дополнениями, внесенными  приказом Министра просвещения РК от 31.03.2025 </w:t>
      </w:r>
      <w:hyperlink r:id="rId16" w:anchor="z6" w:history="1">
        <w:r w:rsidRPr="00AF325B">
          <w:rPr>
            <w:rFonts w:ascii="Times New Roman" w:hAnsi="Times New Roman" w:cs="Times New Roman"/>
            <w:b/>
            <w:i/>
            <w:sz w:val="28"/>
            <w:szCs w:val="28"/>
            <w:lang w:val="kk-KZ"/>
          </w:rPr>
          <w:t>№ 59</w:t>
        </w:r>
      </w:hyperlink>
      <w:r w:rsidRPr="00AF325B">
        <w:rPr>
          <w:rFonts w:ascii="Times New Roman" w:hAnsi="Times New Roman" w:cs="Times New Roman"/>
          <w:b/>
          <w:i/>
          <w:sz w:val="28"/>
          <w:szCs w:val="28"/>
          <w:lang w:val="kk-KZ"/>
        </w:rPr>
        <w:t>);</w:t>
      </w:r>
    </w:p>
    <w:p w:rsidR="00AF325B" w:rsidRPr="00AF325B" w:rsidRDefault="00AF325B" w:rsidP="00AF325B">
      <w:pPr>
        <w:spacing w:after="0" w:line="240" w:lineRule="auto"/>
        <w:ind w:firstLine="708"/>
        <w:jc w:val="both"/>
        <w:rPr>
          <w:rFonts w:ascii="Times New Roman" w:hAnsi="Times New Roman" w:cs="Times New Roman"/>
          <w:b/>
          <w:i/>
          <w:sz w:val="28"/>
          <w:szCs w:val="28"/>
          <w:lang w:val="kk-KZ"/>
        </w:rPr>
      </w:pPr>
      <w:r w:rsidRPr="00AF325B">
        <w:rPr>
          <w:rFonts w:ascii="Times New Roman" w:hAnsi="Times New Roman" w:cs="Times New Roman"/>
          <w:sz w:val="28"/>
          <w:szCs w:val="28"/>
          <w:lang w:val="kk-KZ"/>
        </w:rPr>
        <w:t xml:space="preserve">- «Об утверждении типовых учебных планов дошкольного воспитания и обучения Республики Казахстан» Приказ Министра образования и науки Республики Казахстан от 20 декабря 2012 года № 557 </w:t>
      </w:r>
      <w:r w:rsidRPr="00AF325B">
        <w:rPr>
          <w:rFonts w:ascii="Times New Roman" w:hAnsi="Times New Roman" w:cs="Times New Roman"/>
          <w:b/>
          <w:i/>
          <w:sz w:val="28"/>
          <w:szCs w:val="28"/>
          <w:lang w:val="kk-KZ"/>
        </w:rPr>
        <w:t>(с изменениями и дополнениями, внесенными  приказом приказа Министра просвещения РК от 30.04.2025 </w:t>
      </w:r>
      <w:hyperlink r:id="rId17" w:anchor="z236" w:history="1">
        <w:r w:rsidRPr="00AF325B">
          <w:rPr>
            <w:rFonts w:ascii="Times New Roman" w:hAnsi="Times New Roman" w:cs="Times New Roman"/>
            <w:b/>
            <w:i/>
            <w:sz w:val="28"/>
            <w:szCs w:val="28"/>
            <w:lang w:val="kk-KZ"/>
          </w:rPr>
          <w:t>№ 98</w:t>
        </w:r>
      </w:hyperlink>
      <w:r w:rsidRPr="00AF325B">
        <w:rPr>
          <w:rFonts w:ascii="Times New Roman" w:hAnsi="Times New Roman" w:cs="Times New Roman"/>
          <w:b/>
          <w:i/>
          <w:sz w:val="28"/>
          <w:szCs w:val="28"/>
          <w:lang w:val="kk-KZ"/>
        </w:rPr>
        <w:t xml:space="preserve">); </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xml:space="preserve">- «Об утверждении Типовых учебных программ дошкольного воспитания и обучения» приказ и.о. Министра образования и науки Республики Казахстан от 12 августа 2016 года № 499 </w:t>
      </w:r>
      <w:r w:rsidRPr="00AF325B">
        <w:rPr>
          <w:rFonts w:ascii="Times New Roman" w:hAnsi="Times New Roman" w:cs="Times New Roman"/>
          <w:b/>
          <w:i/>
          <w:sz w:val="28"/>
          <w:szCs w:val="28"/>
          <w:lang w:val="kk-KZ"/>
        </w:rPr>
        <w:t>(с изменениями и дополнениями, внесенными  приказом Министра просвещения РК от 30.04.2025 </w:t>
      </w:r>
      <w:hyperlink r:id="rId18" w:anchor="z360" w:history="1">
        <w:r w:rsidRPr="00AF325B">
          <w:rPr>
            <w:rFonts w:ascii="Times New Roman" w:hAnsi="Times New Roman" w:cs="Times New Roman"/>
            <w:b/>
            <w:i/>
            <w:sz w:val="28"/>
            <w:szCs w:val="28"/>
            <w:lang w:val="kk-KZ"/>
          </w:rPr>
          <w:t>№ 98</w:t>
        </w:r>
      </w:hyperlink>
      <w:r w:rsidRPr="00AF325B">
        <w:rPr>
          <w:rFonts w:ascii="Times New Roman" w:hAnsi="Times New Roman" w:cs="Times New Roman"/>
          <w:b/>
          <w:i/>
          <w:sz w:val="28"/>
          <w:szCs w:val="28"/>
          <w:lang w:val="kk-KZ"/>
        </w:rPr>
        <w:t>)</w:t>
      </w:r>
      <w:r w:rsidRPr="00AF325B">
        <w:rPr>
          <w:rFonts w:ascii="Times New Roman" w:hAnsi="Times New Roman" w:cs="Times New Roman"/>
          <w:sz w:val="28"/>
          <w:szCs w:val="28"/>
          <w:lang w:val="kk-KZ"/>
        </w:rPr>
        <w:t>;</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w:t>
      </w:r>
      <w:hyperlink r:id="rId19" w:history="1">
        <w:r w:rsidRPr="00AF325B">
          <w:rPr>
            <w:rFonts w:ascii="Times New Roman" w:hAnsi="Times New Roman" w:cs="Times New Roman"/>
            <w:sz w:val="28"/>
            <w:szCs w:val="28"/>
            <w:lang w:val="kk-KZ"/>
          </w:rPr>
          <w:t>Об утверждении Правил деятельности службы психолого-педагогического сопровождения в организациях образования</w:t>
        </w:r>
      </w:hyperlink>
      <w:r w:rsidRPr="00AF325B">
        <w:rPr>
          <w:rFonts w:ascii="Times New Roman" w:hAnsi="Times New Roman" w:cs="Times New Roman"/>
          <w:sz w:val="28"/>
          <w:szCs w:val="28"/>
          <w:lang w:val="kk-KZ"/>
        </w:rPr>
        <w:t>» приказ Министра просвещения Республики Казахстан от 29 апреля 2025 года № 92;</w:t>
      </w:r>
    </w:p>
    <w:p w:rsidR="00AF325B" w:rsidRPr="00AF325B" w:rsidRDefault="00AF325B" w:rsidP="008E1DC0">
      <w:pPr>
        <w:spacing w:after="0" w:line="240" w:lineRule="auto"/>
        <w:ind w:firstLine="708"/>
        <w:jc w:val="both"/>
        <w:rPr>
          <w:rFonts w:ascii="Times New Roman" w:hAnsi="Times New Roman" w:cs="Times New Roman"/>
          <w:b/>
          <w:i/>
          <w:sz w:val="28"/>
          <w:szCs w:val="28"/>
          <w:lang w:val="kk-KZ"/>
        </w:rPr>
      </w:pPr>
      <w:r w:rsidRPr="00AF325B">
        <w:rPr>
          <w:rFonts w:ascii="Times New Roman" w:hAnsi="Times New Roman" w:cs="Times New Roman"/>
          <w:sz w:val="28"/>
          <w:szCs w:val="28"/>
          <w:lang w:val="kk-KZ"/>
        </w:rPr>
        <w:t xml:space="preserve">- «Об утверждении Правил и программ оценки особых образовательных потребностей» приказ Министра образования и науки Республики Казахстан от 12 января 2022 года № 4 </w:t>
      </w:r>
      <w:r w:rsidRPr="00AF325B">
        <w:rPr>
          <w:rFonts w:ascii="Times New Roman" w:hAnsi="Times New Roman" w:cs="Times New Roman"/>
          <w:b/>
          <w:i/>
          <w:sz w:val="28"/>
          <w:szCs w:val="28"/>
          <w:lang w:val="kk-KZ"/>
        </w:rPr>
        <w:t>(с изменениями и дополнениями, внесенными  приказом Министра просвещения РК от 06.05.2025 </w:t>
      </w:r>
      <w:hyperlink r:id="rId20" w:anchor="z15" w:history="1">
        <w:r w:rsidRPr="00AF325B">
          <w:rPr>
            <w:rFonts w:ascii="Times New Roman" w:hAnsi="Times New Roman" w:cs="Times New Roman"/>
            <w:b/>
            <w:i/>
            <w:sz w:val="28"/>
            <w:szCs w:val="28"/>
            <w:lang w:val="kk-KZ"/>
          </w:rPr>
          <w:t>№ 104</w:t>
        </w:r>
      </w:hyperlink>
      <w:r w:rsidRPr="00AF325B">
        <w:rPr>
          <w:rFonts w:ascii="Times New Roman" w:hAnsi="Times New Roman" w:cs="Times New Roman"/>
          <w:b/>
          <w:i/>
          <w:sz w:val="28"/>
          <w:szCs w:val="28"/>
          <w:lang w:val="kk-KZ"/>
        </w:rPr>
        <w:t xml:space="preserve">); </w:t>
      </w:r>
    </w:p>
    <w:p w:rsidR="00AF325B" w:rsidRPr="008E1DC0" w:rsidRDefault="00AF325B" w:rsidP="008E1DC0">
      <w:pPr>
        <w:spacing w:after="0" w:line="240" w:lineRule="auto"/>
        <w:jc w:val="both"/>
        <w:rPr>
          <w:rFonts w:ascii="Times New Roman" w:hAnsi="Times New Roman" w:cs="Times New Roman"/>
          <w:b/>
          <w:i/>
          <w:sz w:val="28"/>
          <w:szCs w:val="28"/>
          <w:lang w:val="kk-KZ"/>
        </w:rPr>
      </w:pPr>
      <w:r w:rsidRPr="00AF325B">
        <w:rPr>
          <w:rFonts w:ascii="Times New Roman" w:hAnsi="Times New Roman" w:cs="Times New Roman"/>
          <w:sz w:val="28"/>
          <w:szCs w:val="28"/>
          <w:lang w:val="kk-KZ"/>
        </w:rPr>
        <w:t xml:space="preserve">- «Об утверждении перечня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Министра образования и науки Республики Казахстан от 22 мая 2020 года № 216 </w:t>
      </w:r>
      <w:r w:rsidRPr="00AF325B">
        <w:rPr>
          <w:rFonts w:ascii="Times New Roman" w:hAnsi="Times New Roman" w:cs="Times New Roman"/>
          <w:b/>
          <w:i/>
          <w:sz w:val="28"/>
          <w:szCs w:val="28"/>
          <w:lang w:val="kk-KZ"/>
        </w:rPr>
        <w:t>(с изменениями идополнениями, внесенными  приказом Министра просвещения РК от 03.06.2025 </w:t>
      </w:r>
      <w:hyperlink r:id="rId21" w:anchor="z3" w:history="1">
        <w:r w:rsidRPr="00AF325B">
          <w:rPr>
            <w:rFonts w:ascii="Times New Roman" w:hAnsi="Times New Roman" w:cs="Times New Roman"/>
            <w:b/>
            <w:i/>
            <w:sz w:val="28"/>
            <w:szCs w:val="28"/>
            <w:lang w:val="kk-KZ"/>
          </w:rPr>
          <w:t>№ 132</w:t>
        </w:r>
      </w:hyperlink>
      <w:r w:rsidRPr="00AF325B">
        <w:rPr>
          <w:rFonts w:ascii="Times New Roman" w:hAnsi="Times New Roman" w:cs="Times New Roman"/>
          <w:b/>
          <w:i/>
          <w:sz w:val="28"/>
          <w:szCs w:val="28"/>
          <w:lang w:val="kk-KZ"/>
        </w:rPr>
        <w:t>)</w:t>
      </w:r>
      <w:r w:rsidRPr="00AF325B">
        <w:rPr>
          <w:rFonts w:ascii="Times New Roman" w:hAnsi="Times New Roman" w:cs="Times New Roman"/>
          <w:i/>
          <w:sz w:val="28"/>
          <w:szCs w:val="28"/>
          <w:lang w:val="kk-KZ"/>
        </w:rPr>
        <w:t>;</w:t>
      </w:r>
    </w:p>
    <w:p w:rsidR="00AF325B" w:rsidRPr="00AF325B" w:rsidRDefault="00AF325B" w:rsidP="008E1DC0">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xml:space="preserve">- «Об утверждении Правил подушевого нормативного финансирования дошкольного воспитания и обучения, среднего образования, а также технического </w:t>
      </w:r>
      <w:r w:rsidRPr="00AF325B">
        <w:rPr>
          <w:rFonts w:ascii="Times New Roman" w:hAnsi="Times New Roman" w:cs="Times New Roman"/>
          <w:sz w:val="28"/>
          <w:szCs w:val="28"/>
          <w:lang w:val="kk-KZ"/>
        </w:rPr>
        <w:lastRenderedPageBreak/>
        <w:t xml:space="preserve">и профессионального, послесреднего образования с учетом кредитной технологии обучения» приказ Министра образования и науки Республики Казахстан от 27 ноября 2017 года № 596 </w:t>
      </w:r>
      <w:r w:rsidRPr="00AF325B">
        <w:rPr>
          <w:rFonts w:ascii="Times New Roman" w:hAnsi="Times New Roman" w:cs="Times New Roman"/>
          <w:b/>
          <w:i/>
          <w:sz w:val="28"/>
          <w:szCs w:val="28"/>
          <w:lang w:val="kk-KZ"/>
        </w:rPr>
        <w:t>(с изменениями и дополнениями, внесенными  приказом Министра просвещения РК от 05.07.2023 </w:t>
      </w:r>
      <w:hyperlink r:id="rId22" w:anchor="z13" w:history="1">
        <w:r w:rsidRPr="00AF325B">
          <w:rPr>
            <w:rFonts w:ascii="Times New Roman" w:hAnsi="Times New Roman" w:cs="Times New Roman"/>
            <w:b/>
            <w:i/>
            <w:sz w:val="28"/>
            <w:szCs w:val="28"/>
            <w:lang w:val="kk-KZ"/>
          </w:rPr>
          <w:t>№ 197</w:t>
        </w:r>
      </w:hyperlink>
      <w:r w:rsidRPr="00AF325B">
        <w:rPr>
          <w:rFonts w:ascii="Times New Roman" w:hAnsi="Times New Roman" w:cs="Times New Roman"/>
          <w:b/>
          <w:i/>
          <w:sz w:val="28"/>
          <w:szCs w:val="28"/>
          <w:lang w:val="kk-KZ"/>
        </w:rPr>
        <w:t xml:space="preserve">); </w:t>
      </w:r>
    </w:p>
    <w:p w:rsidR="00AF325B" w:rsidRPr="00AF325B" w:rsidRDefault="00AF325B" w:rsidP="00AF325B">
      <w:pPr>
        <w:spacing w:after="0" w:line="240" w:lineRule="auto"/>
        <w:ind w:firstLine="708"/>
        <w:jc w:val="both"/>
        <w:rPr>
          <w:rFonts w:ascii="Times New Roman" w:hAnsi="Times New Roman" w:cs="Times New Roman"/>
          <w:b/>
          <w:i/>
          <w:sz w:val="28"/>
          <w:szCs w:val="28"/>
          <w:lang w:val="kk-KZ"/>
        </w:rPr>
      </w:pPr>
      <w:r w:rsidRPr="00AF325B">
        <w:rPr>
          <w:rFonts w:ascii="Times New Roman" w:hAnsi="Times New Roman" w:cs="Times New Roman"/>
          <w:sz w:val="28"/>
          <w:szCs w:val="28"/>
          <w:lang w:val="kk-KZ"/>
        </w:rPr>
        <w:t xml:space="preserve">- «Об утверждении Переченя документов, обязательных для ведения педагогами дошкольных организаций и предшкольных классов общеобразовательных школ, лицеев и гимназий, организаций среднего, специального, дополнительного, технического и профессионального, послесреднего образования, и их формы» приказ Министра образования и науки Республики Казахстан от 6 апреля 2020 года № 130 </w:t>
      </w:r>
      <w:r w:rsidRPr="00AF325B">
        <w:rPr>
          <w:rFonts w:ascii="Times New Roman" w:hAnsi="Times New Roman" w:cs="Times New Roman"/>
          <w:b/>
          <w:i/>
          <w:sz w:val="28"/>
          <w:szCs w:val="28"/>
          <w:lang w:val="kk-KZ"/>
        </w:rPr>
        <w:t>(с изменениями и дополнениями, внесенными  приказом Министра просвещения РК от 29.10.2024 </w:t>
      </w:r>
      <w:hyperlink r:id="rId23" w:anchor="z6" w:history="1">
        <w:r w:rsidRPr="00AF325B">
          <w:rPr>
            <w:rFonts w:ascii="Times New Roman" w:hAnsi="Times New Roman" w:cs="Times New Roman"/>
            <w:b/>
            <w:i/>
            <w:sz w:val="28"/>
            <w:szCs w:val="28"/>
            <w:lang w:val="kk-KZ"/>
          </w:rPr>
          <w:t>№ 319</w:t>
        </w:r>
      </w:hyperlink>
      <w:r w:rsidRPr="00AF325B">
        <w:rPr>
          <w:rFonts w:ascii="Times New Roman" w:hAnsi="Times New Roman" w:cs="Times New Roman"/>
          <w:b/>
          <w:i/>
          <w:sz w:val="28"/>
          <w:szCs w:val="28"/>
          <w:lang w:val="kk-KZ"/>
        </w:rPr>
        <w:t>)</w:t>
      </w:r>
    </w:p>
    <w:p w:rsidR="00AF325B" w:rsidRPr="00AF325B" w:rsidRDefault="00AF325B" w:rsidP="00AF325B">
      <w:pPr>
        <w:spacing w:after="0" w:line="240" w:lineRule="auto"/>
        <w:ind w:firstLine="708"/>
        <w:jc w:val="both"/>
        <w:rPr>
          <w:rFonts w:ascii="Times New Roman" w:hAnsi="Times New Roman" w:cs="Times New Roman"/>
          <w:i/>
          <w:sz w:val="28"/>
          <w:szCs w:val="28"/>
          <w:lang w:val="kk-KZ"/>
        </w:rPr>
      </w:pPr>
      <w:r w:rsidRPr="00AF325B">
        <w:rPr>
          <w:rFonts w:ascii="Times New Roman" w:hAnsi="Times New Roman" w:cs="Times New Roman"/>
          <w:sz w:val="28"/>
          <w:szCs w:val="28"/>
          <w:lang w:val="kk-KZ"/>
        </w:rPr>
        <w:t xml:space="preserve">- «Об утверждении Концепции развития дошкольного, среднего, технического и профессионального образования Республики Казахстан на 2023 – 2029 годы» постановление Правительства Республики Казахстан от 28 марта 2023 года № 249 </w:t>
      </w:r>
      <w:r w:rsidRPr="00AF325B">
        <w:rPr>
          <w:rFonts w:ascii="Times New Roman" w:hAnsi="Times New Roman" w:cs="Times New Roman"/>
          <w:i/>
          <w:sz w:val="28"/>
          <w:szCs w:val="28"/>
          <w:lang w:val="kk-KZ"/>
        </w:rPr>
        <w:t>(</w:t>
      </w:r>
      <w:r w:rsidRPr="00AF325B">
        <w:rPr>
          <w:rFonts w:ascii="Times New Roman" w:hAnsi="Times New Roman" w:cs="Times New Roman"/>
          <w:b/>
          <w:i/>
          <w:sz w:val="28"/>
          <w:szCs w:val="28"/>
          <w:lang w:val="kk-KZ"/>
        </w:rPr>
        <w:t>с изменениями и дополнениями, внесенными  постановлением Правительства РК от 13.06.2024 </w:t>
      </w:r>
      <w:hyperlink r:id="rId24" w:anchor="z7" w:history="1">
        <w:r w:rsidRPr="00AF325B">
          <w:rPr>
            <w:rFonts w:ascii="Times New Roman" w:hAnsi="Times New Roman" w:cs="Times New Roman"/>
            <w:b/>
            <w:i/>
            <w:sz w:val="28"/>
            <w:szCs w:val="28"/>
            <w:lang w:val="kk-KZ"/>
          </w:rPr>
          <w:t>№ 465</w:t>
        </w:r>
      </w:hyperlink>
      <w:r w:rsidRPr="00AF325B">
        <w:rPr>
          <w:rFonts w:ascii="Times New Roman" w:hAnsi="Times New Roman" w:cs="Times New Roman"/>
          <w:b/>
          <w:i/>
          <w:sz w:val="28"/>
          <w:szCs w:val="28"/>
          <w:lang w:val="kk-KZ"/>
        </w:rPr>
        <w:t>);</w:t>
      </w:r>
    </w:p>
    <w:p w:rsidR="00AF325B" w:rsidRPr="00AF325B" w:rsidRDefault="00AF325B" w:rsidP="00AF325B">
      <w:pPr>
        <w:spacing w:after="0" w:line="240" w:lineRule="auto"/>
        <w:ind w:firstLine="708"/>
        <w:jc w:val="both"/>
        <w:rPr>
          <w:rFonts w:ascii="Times New Roman" w:hAnsi="Times New Roman" w:cs="Times New Roman"/>
          <w:b/>
          <w:i/>
          <w:sz w:val="28"/>
          <w:szCs w:val="28"/>
          <w:lang w:val="kk-KZ"/>
        </w:rPr>
      </w:pPr>
      <w:r w:rsidRPr="00AF325B">
        <w:rPr>
          <w:rFonts w:ascii="Times New Roman" w:hAnsi="Times New Roman" w:cs="Times New Roman"/>
          <w:sz w:val="28"/>
          <w:szCs w:val="28"/>
          <w:lang w:val="kk-KZ"/>
        </w:rPr>
        <w:t xml:space="preserve">- «Об утверждении норм оснащения оборудованием и мебелью организаций дошкольного, среднего образования, а также специальных организаций образования» приказ Министра образования и науки Республики Казахстан от 22 января 2016 года № 70 </w:t>
      </w:r>
      <w:r w:rsidRPr="00AF325B">
        <w:rPr>
          <w:rFonts w:ascii="Times New Roman" w:hAnsi="Times New Roman" w:cs="Times New Roman"/>
          <w:b/>
          <w:i/>
          <w:sz w:val="28"/>
          <w:szCs w:val="28"/>
          <w:lang w:val="kk-KZ"/>
        </w:rPr>
        <w:t>(с изменениями и дополнениями, внесенными  приказом Министра просвещения РК от 30.04.2025 </w:t>
      </w:r>
      <w:hyperlink r:id="rId25" w:anchor="z322" w:history="1">
        <w:r w:rsidRPr="00AF325B">
          <w:rPr>
            <w:rFonts w:ascii="Times New Roman" w:hAnsi="Times New Roman" w:cs="Times New Roman"/>
            <w:b/>
            <w:i/>
            <w:sz w:val="28"/>
            <w:szCs w:val="28"/>
            <w:lang w:val="kk-KZ"/>
          </w:rPr>
          <w:t>№ 98</w:t>
        </w:r>
      </w:hyperlink>
      <w:r w:rsidRPr="00AF325B">
        <w:rPr>
          <w:rFonts w:ascii="Times New Roman" w:hAnsi="Times New Roman" w:cs="Times New Roman"/>
          <w:b/>
          <w:i/>
          <w:sz w:val="28"/>
          <w:szCs w:val="28"/>
          <w:lang w:val="kk-KZ"/>
        </w:rPr>
        <w:t>).</w:t>
      </w:r>
    </w:p>
    <w:p w:rsidR="00AF325B" w:rsidRPr="00AF325B" w:rsidRDefault="00AF325B" w:rsidP="00AF325B">
      <w:pPr>
        <w:spacing w:after="0" w:line="240" w:lineRule="auto"/>
        <w:ind w:firstLine="708"/>
        <w:jc w:val="both"/>
        <w:rPr>
          <w:rFonts w:ascii="Times New Roman" w:hAnsi="Times New Roman" w:cs="Times New Roman"/>
          <w:b/>
          <w:i/>
          <w:sz w:val="28"/>
          <w:szCs w:val="28"/>
          <w:lang w:val="kk-KZ"/>
        </w:rPr>
      </w:pPr>
      <w:r w:rsidRPr="00AF325B">
        <w:rPr>
          <w:rFonts w:ascii="Times New Roman" w:hAnsi="Times New Roman" w:cs="Times New Roman"/>
          <w:b/>
          <w:i/>
          <w:sz w:val="28"/>
          <w:szCs w:val="28"/>
          <w:lang w:val="kk-KZ"/>
        </w:rPr>
        <w:t xml:space="preserve">- </w:t>
      </w:r>
      <w:r w:rsidRPr="00AF325B">
        <w:rPr>
          <w:rFonts w:ascii="Times New Roman" w:hAnsi="Times New Roman" w:cs="Times New Roman"/>
          <w:sz w:val="28"/>
          <w:szCs w:val="28"/>
          <w:lang w:val="kk-KZ"/>
        </w:rPr>
        <w:t>«Об утверждении санитарно-эпидемиологических требований                          к дошкольным организациям и домам ребенка» приказ Министра здравоохранения Республики Казахстан от 9 июля 2021 года № ҚР ДСМ-59</w:t>
      </w:r>
      <w:r w:rsidRPr="00AF325B">
        <w:rPr>
          <w:rFonts w:ascii="Times New Roman" w:hAnsi="Times New Roman" w:cs="Times New Roman"/>
          <w:b/>
          <w:i/>
          <w:sz w:val="28"/>
          <w:szCs w:val="28"/>
          <w:lang w:val="kk-KZ"/>
        </w:rPr>
        <w:t xml:space="preserve">               (с изменениями и дополнениями, внесёнными приказом Министра здравоохранения РК от 21.04.2025 №39).</w:t>
      </w:r>
    </w:p>
    <w:p w:rsidR="00AF325B" w:rsidRPr="00AF325B" w:rsidRDefault="00AF325B" w:rsidP="00AF325B">
      <w:pPr>
        <w:spacing w:after="0" w:line="240" w:lineRule="auto"/>
        <w:ind w:right="-1" w:firstLine="708"/>
        <w:jc w:val="both"/>
        <w:rPr>
          <w:rFonts w:ascii="Times New Roman" w:hAnsi="Times New Roman" w:cs="Times New Roman"/>
          <w:b/>
          <w:i/>
          <w:sz w:val="28"/>
          <w:szCs w:val="28"/>
          <w:lang w:val="kk-KZ"/>
        </w:rPr>
      </w:pPr>
      <w:r w:rsidRPr="00AF325B">
        <w:rPr>
          <w:rFonts w:ascii="Times New Roman" w:hAnsi="Times New Roman" w:cs="Times New Roman"/>
          <w:sz w:val="28"/>
          <w:szCs w:val="28"/>
          <w:lang w:val="kk-KZ"/>
        </w:rPr>
        <w:t>Детский сад осуществляет реализацию образовательных программ, разработанных с учетом образовательных потребностей ребенка, в соответствии с приложениям 1, пунктами 12 и 16 раздела 2 «Государственного общеобязательного стандарта дошкольного воспитания и обучения», утвержденного приказом Министра просвещения РК от 3 августа 2022 года                     № 348.</w:t>
      </w:r>
    </w:p>
    <w:p w:rsidR="00B42A7D" w:rsidRPr="008E1DC0" w:rsidRDefault="00AF325B" w:rsidP="008E1DC0">
      <w:pPr>
        <w:spacing w:after="0" w:line="240" w:lineRule="auto"/>
        <w:ind w:right="-1" w:firstLine="708"/>
        <w:jc w:val="both"/>
        <w:rPr>
          <w:rFonts w:ascii="Times New Roman" w:hAnsi="Times New Roman" w:cs="Times New Roman"/>
          <w:bCs/>
          <w:sz w:val="28"/>
          <w:szCs w:val="28"/>
          <w:lang w:val="kk-KZ"/>
        </w:rPr>
      </w:pPr>
      <w:r w:rsidRPr="00AF325B">
        <w:rPr>
          <w:rFonts w:ascii="Times New Roman" w:hAnsi="Times New Roman" w:cs="Times New Roman"/>
          <w:b/>
          <w:sz w:val="28"/>
          <w:szCs w:val="28"/>
          <w:lang w:val="kk-KZ" w:eastAsia="en-GB"/>
        </w:rPr>
        <w:t xml:space="preserve">**** </w:t>
      </w:r>
      <w:r w:rsidRPr="00AF325B">
        <w:rPr>
          <w:rFonts w:ascii="Times New Roman" w:hAnsi="Times New Roman" w:cs="Times New Roman"/>
          <w:b/>
          <w:sz w:val="28"/>
          <w:szCs w:val="28"/>
          <w:lang w:val="kk-KZ"/>
        </w:rPr>
        <w:t xml:space="preserve">«Жүруден бұрын жүзу» программа </w:t>
      </w:r>
      <w:r w:rsidRPr="00AF325B">
        <w:rPr>
          <w:rFonts w:ascii="Times New Roman" w:hAnsi="Times New Roman" w:cs="Times New Roman"/>
          <w:i/>
          <w:sz w:val="28"/>
          <w:szCs w:val="28"/>
          <w:lang w:val="kk-KZ"/>
        </w:rPr>
        <w:t>Состовитель: Северина А.Ю., инструктор по плаванию РГП на ПХВ «Детский сад «Қарлығаш»  МЦ УДП РК,  (Рассмотрена и утверждена на МЗМЦ, протокол №2 от 25 июня 2025 года). Программа реализуется в   предшкольных группах —4 .</w:t>
      </w:r>
    </w:p>
    <w:p w:rsidR="00B42A7D" w:rsidRPr="00B42A7D" w:rsidRDefault="00B42A7D" w:rsidP="008E1DC0">
      <w:pPr>
        <w:pStyle w:val="a5"/>
        <w:jc w:val="both"/>
        <w:rPr>
          <w:rFonts w:ascii="Times New Roman" w:hAnsi="Times New Roman"/>
          <w:sz w:val="28"/>
          <w:szCs w:val="28"/>
          <w:lang w:val="kk-KZ"/>
        </w:rPr>
      </w:pPr>
      <w:r w:rsidRPr="00B42A7D">
        <w:rPr>
          <w:rFonts w:ascii="Times New Roman" w:hAnsi="Times New Roman"/>
          <w:sz w:val="28"/>
          <w:szCs w:val="28"/>
          <w:lang w:val="kk-KZ"/>
        </w:rPr>
        <w:t>****</w:t>
      </w:r>
      <w:r w:rsidRPr="00B42A7D">
        <w:rPr>
          <w:rFonts w:ascii="Times New Roman" w:hAnsi="Times New Roman"/>
          <w:b/>
          <w:sz w:val="28"/>
          <w:szCs w:val="28"/>
          <w:lang w:val="kk-KZ"/>
        </w:rPr>
        <w:t xml:space="preserve">Программа «Сарыарқа тану»  </w:t>
      </w:r>
      <w:r w:rsidRPr="00B42A7D">
        <w:rPr>
          <w:rFonts w:ascii="Times New Roman" w:hAnsi="Times New Roman"/>
          <w:sz w:val="28"/>
          <w:szCs w:val="28"/>
          <w:lang w:val="kk-KZ"/>
        </w:rPr>
        <w:t xml:space="preserve">(утверждена протоколом                      </w:t>
      </w:r>
    </w:p>
    <w:p w:rsidR="00B42A7D" w:rsidRPr="00B42A7D" w:rsidRDefault="00B42A7D" w:rsidP="008E1DC0">
      <w:pPr>
        <w:pStyle w:val="a5"/>
        <w:jc w:val="both"/>
        <w:rPr>
          <w:rFonts w:ascii="Times New Roman" w:hAnsi="Times New Roman"/>
          <w:sz w:val="28"/>
          <w:szCs w:val="28"/>
          <w:lang w:val="kk-KZ"/>
        </w:rPr>
      </w:pPr>
      <w:r w:rsidRPr="00B42A7D">
        <w:rPr>
          <w:rFonts w:ascii="Times New Roman" w:hAnsi="Times New Roman"/>
          <w:sz w:val="28"/>
          <w:szCs w:val="28"/>
          <w:lang w:val="kk-KZ"/>
        </w:rPr>
        <w:t>№2 методического заседания Методического центра акимата города Астаны</w:t>
      </w:r>
    </w:p>
    <w:p w:rsidR="00353B3A" w:rsidRPr="008E1DC0" w:rsidRDefault="00AF325B" w:rsidP="008E1DC0">
      <w:pPr>
        <w:pStyle w:val="a5"/>
        <w:jc w:val="both"/>
        <w:rPr>
          <w:rFonts w:ascii="Times New Roman" w:hAnsi="Times New Roman"/>
          <w:b/>
          <w:bCs/>
          <w:color w:val="FF0000"/>
          <w:sz w:val="28"/>
          <w:szCs w:val="28"/>
          <w:lang w:val="kk-KZ"/>
        </w:rPr>
      </w:pPr>
      <w:r w:rsidRPr="00B42A7D">
        <w:rPr>
          <w:rFonts w:ascii="Times New Roman" w:hAnsi="Times New Roman"/>
          <w:sz w:val="28"/>
          <w:szCs w:val="28"/>
          <w:lang w:val="kk-KZ"/>
        </w:rPr>
        <w:t>от 25 июня 2025 года). Программа реализуется в 4 предшкольных группа</w:t>
      </w:r>
      <w:r w:rsidR="00353B3A" w:rsidRPr="00B42A7D">
        <w:rPr>
          <w:rFonts w:ascii="Times New Roman" w:hAnsi="Times New Roman"/>
          <w:sz w:val="28"/>
          <w:szCs w:val="28"/>
          <w:lang w:val="kk-KZ"/>
        </w:rPr>
        <w:t>х</w:t>
      </w:r>
    </w:p>
    <w:p w:rsidR="003107BE" w:rsidRDefault="003107BE" w:rsidP="00B42A7D">
      <w:pPr>
        <w:spacing w:after="0" w:line="240" w:lineRule="auto"/>
        <w:ind w:right="-1" w:firstLine="708"/>
        <w:jc w:val="both"/>
        <w:rPr>
          <w:rFonts w:ascii="Times New Roman" w:hAnsi="Times New Roman" w:cs="Times New Roman"/>
          <w:b/>
          <w:bCs/>
          <w:i/>
          <w:sz w:val="28"/>
          <w:szCs w:val="28"/>
          <w:lang w:val="kk-KZ"/>
        </w:rPr>
      </w:pPr>
    </w:p>
    <w:p w:rsidR="003107BE" w:rsidRDefault="003107BE" w:rsidP="00B42A7D">
      <w:pPr>
        <w:spacing w:after="0" w:line="240" w:lineRule="auto"/>
        <w:ind w:right="-1" w:firstLine="708"/>
        <w:jc w:val="both"/>
        <w:rPr>
          <w:rFonts w:ascii="Times New Roman" w:hAnsi="Times New Roman" w:cs="Times New Roman"/>
          <w:b/>
          <w:bCs/>
          <w:i/>
          <w:sz w:val="28"/>
          <w:szCs w:val="28"/>
          <w:lang w:val="kk-KZ"/>
        </w:rPr>
      </w:pPr>
    </w:p>
    <w:p w:rsidR="003107BE" w:rsidRDefault="003107BE" w:rsidP="00B42A7D">
      <w:pPr>
        <w:spacing w:after="0" w:line="240" w:lineRule="auto"/>
        <w:ind w:right="-1" w:firstLine="708"/>
        <w:jc w:val="both"/>
        <w:rPr>
          <w:rFonts w:ascii="Times New Roman" w:hAnsi="Times New Roman" w:cs="Times New Roman"/>
          <w:b/>
          <w:bCs/>
          <w:i/>
          <w:sz w:val="28"/>
          <w:szCs w:val="28"/>
          <w:lang w:val="kk-KZ"/>
        </w:rPr>
      </w:pPr>
    </w:p>
    <w:p w:rsidR="00353B3A" w:rsidRDefault="00AF325B" w:rsidP="00B42A7D">
      <w:pPr>
        <w:spacing w:after="0" w:line="240" w:lineRule="auto"/>
        <w:ind w:right="-1" w:firstLine="708"/>
        <w:jc w:val="both"/>
        <w:rPr>
          <w:b/>
          <w:sz w:val="28"/>
          <w:szCs w:val="28"/>
          <w:lang w:val="kk-KZ"/>
        </w:rPr>
      </w:pPr>
      <w:r w:rsidRPr="00AF325B">
        <w:rPr>
          <w:rFonts w:ascii="Times New Roman" w:hAnsi="Times New Roman" w:cs="Times New Roman"/>
          <w:b/>
          <w:bCs/>
          <w:i/>
          <w:sz w:val="28"/>
          <w:szCs w:val="28"/>
          <w:lang w:val="kk-KZ"/>
        </w:rPr>
        <w:lastRenderedPageBreak/>
        <w:t>****</w:t>
      </w:r>
      <w:r w:rsidRPr="00AF325B">
        <w:rPr>
          <w:rFonts w:ascii="Times New Roman" w:hAnsi="Times New Roman" w:cs="Times New Roman"/>
          <w:b/>
          <w:sz w:val="28"/>
          <w:szCs w:val="28"/>
          <w:lang w:val="kk-KZ"/>
        </w:rPr>
        <w:t xml:space="preserve">Программа «Тілге бойлау» </w:t>
      </w:r>
      <w:r w:rsidRPr="00AF325B">
        <w:rPr>
          <w:rFonts w:ascii="Times New Roman" w:hAnsi="Times New Roman" w:cs="Times New Roman"/>
          <w:i/>
          <w:sz w:val="28"/>
          <w:szCs w:val="28"/>
          <w:lang w:val="kk-KZ"/>
        </w:rPr>
        <w:t>(Составитель: Институт раннего развития детей Министерства просвещения РК, рассмотрена и рекомендована Научно-методическим советом, утвержде</w:t>
      </w:r>
      <w:r w:rsidR="000D123E">
        <w:rPr>
          <w:rFonts w:ascii="Times New Roman" w:hAnsi="Times New Roman" w:cs="Times New Roman"/>
          <w:i/>
          <w:sz w:val="28"/>
          <w:szCs w:val="28"/>
          <w:lang w:val="kk-KZ"/>
        </w:rPr>
        <w:t>на протоколом</w:t>
      </w:r>
      <w:r w:rsidRPr="00AF325B">
        <w:rPr>
          <w:rFonts w:ascii="Times New Roman" w:hAnsi="Times New Roman" w:cs="Times New Roman"/>
          <w:i/>
          <w:sz w:val="28"/>
          <w:szCs w:val="28"/>
          <w:lang w:val="kk-KZ"/>
        </w:rPr>
        <w:t xml:space="preserve">  №7 от 6 августа 2024 года). Программа реализуется в 12. группах: старшая группа — </w:t>
      </w:r>
      <w:r w:rsidR="00B42A7D">
        <w:rPr>
          <w:rFonts w:ascii="Times New Roman" w:hAnsi="Times New Roman" w:cs="Times New Roman"/>
          <w:i/>
          <w:sz w:val="28"/>
          <w:szCs w:val="28"/>
          <w:lang w:val="kk-KZ"/>
        </w:rPr>
        <w:t xml:space="preserve">8; </w:t>
      </w:r>
      <w:r w:rsidR="0086001E">
        <w:rPr>
          <w:rFonts w:ascii="Times New Roman" w:hAnsi="Times New Roman" w:cs="Times New Roman"/>
          <w:i/>
          <w:sz w:val="28"/>
          <w:szCs w:val="28"/>
          <w:lang w:val="kk-KZ"/>
        </w:rPr>
        <w:t>предшкольная группа –</w:t>
      </w:r>
      <w:r w:rsidR="00B42A7D">
        <w:rPr>
          <w:rFonts w:ascii="Times New Roman" w:hAnsi="Times New Roman" w:cs="Times New Roman"/>
          <w:i/>
          <w:sz w:val="28"/>
          <w:szCs w:val="28"/>
          <w:lang w:val="kk-KZ"/>
        </w:rPr>
        <w:t xml:space="preserve"> 4</w:t>
      </w:r>
      <w:r w:rsidR="008E1DC0">
        <w:rPr>
          <w:rFonts w:ascii="Times New Roman" w:hAnsi="Times New Roman" w:cs="Times New Roman"/>
          <w:i/>
          <w:sz w:val="28"/>
          <w:szCs w:val="28"/>
          <w:lang w:val="kk-KZ"/>
        </w:rPr>
        <w:t>.</w:t>
      </w:r>
    </w:p>
    <w:p w:rsidR="00B42A7D" w:rsidRDefault="00B42A7D" w:rsidP="00AF325B">
      <w:pPr>
        <w:pStyle w:val="a4"/>
        <w:spacing w:after="0"/>
        <w:ind w:firstLine="708"/>
        <w:jc w:val="both"/>
        <w:rPr>
          <w:b/>
          <w:sz w:val="28"/>
          <w:szCs w:val="28"/>
          <w:lang w:val="kk-KZ"/>
        </w:rPr>
      </w:pPr>
    </w:p>
    <w:p w:rsidR="00AF325B" w:rsidRPr="00AF325B" w:rsidRDefault="00AF325B" w:rsidP="00AF325B">
      <w:pPr>
        <w:pStyle w:val="a4"/>
        <w:spacing w:after="0"/>
        <w:ind w:firstLine="708"/>
        <w:jc w:val="both"/>
        <w:rPr>
          <w:i/>
          <w:sz w:val="28"/>
          <w:szCs w:val="28"/>
          <w:lang w:val="kk-KZ"/>
        </w:rPr>
      </w:pPr>
      <w:r w:rsidRPr="00AF325B">
        <w:rPr>
          <w:b/>
          <w:sz w:val="28"/>
          <w:szCs w:val="28"/>
          <w:lang w:val="kk-KZ"/>
        </w:rPr>
        <w:t xml:space="preserve">*** </w:t>
      </w:r>
      <w:r w:rsidRPr="00AF325B">
        <w:rPr>
          <w:b/>
          <w:sz w:val="28"/>
          <w:szCs w:val="28"/>
        </w:rPr>
        <w:t>Единая программа воспитания</w:t>
      </w:r>
      <w:r w:rsidRPr="00AF325B">
        <w:rPr>
          <w:b/>
          <w:sz w:val="28"/>
          <w:szCs w:val="28"/>
          <w:lang w:val="kk-KZ"/>
        </w:rPr>
        <w:t xml:space="preserve"> «</w:t>
      </w:r>
      <w:r w:rsidRPr="00AF325B">
        <w:rPr>
          <w:b/>
          <w:sz w:val="28"/>
          <w:szCs w:val="28"/>
        </w:rPr>
        <w:t>АДАЛ АЗАМАТ</w:t>
      </w:r>
      <w:r w:rsidRPr="00AF325B">
        <w:rPr>
          <w:b/>
          <w:sz w:val="28"/>
          <w:szCs w:val="28"/>
          <w:lang w:val="kk-KZ"/>
        </w:rPr>
        <w:t>»</w:t>
      </w:r>
      <w:r w:rsidR="003107BE">
        <w:rPr>
          <w:b/>
          <w:sz w:val="28"/>
          <w:szCs w:val="28"/>
          <w:lang w:val="kk-KZ"/>
        </w:rPr>
        <w:t xml:space="preserve"> </w:t>
      </w:r>
      <w:r w:rsidRPr="00AF325B">
        <w:rPr>
          <w:i/>
          <w:sz w:val="28"/>
          <w:szCs w:val="28"/>
          <w:lang w:val="kk-KZ"/>
        </w:rPr>
        <w:t>(М</w:t>
      </w:r>
      <w:r w:rsidRPr="00AF325B">
        <w:rPr>
          <w:i/>
          <w:sz w:val="28"/>
          <w:szCs w:val="28"/>
        </w:rPr>
        <w:t xml:space="preserve">инистерство </w:t>
      </w:r>
      <w:r w:rsidRPr="00AF325B">
        <w:rPr>
          <w:i/>
          <w:sz w:val="28"/>
          <w:szCs w:val="28"/>
          <w:lang w:val="kk-KZ"/>
        </w:rPr>
        <w:t>п</w:t>
      </w:r>
      <w:r w:rsidRPr="00AF325B">
        <w:rPr>
          <w:i/>
          <w:sz w:val="28"/>
          <w:szCs w:val="28"/>
        </w:rPr>
        <w:t xml:space="preserve">росвещения </w:t>
      </w:r>
      <w:r w:rsidRPr="00AF325B">
        <w:rPr>
          <w:i/>
          <w:sz w:val="28"/>
          <w:szCs w:val="28"/>
          <w:lang w:val="kk-KZ"/>
        </w:rPr>
        <w:t>Р</w:t>
      </w:r>
      <w:r w:rsidRPr="00AF325B">
        <w:rPr>
          <w:i/>
          <w:sz w:val="28"/>
          <w:szCs w:val="28"/>
        </w:rPr>
        <w:t xml:space="preserve">еспублики </w:t>
      </w:r>
      <w:r w:rsidRPr="00AF325B">
        <w:rPr>
          <w:i/>
          <w:sz w:val="28"/>
          <w:szCs w:val="28"/>
          <w:lang w:val="kk-KZ"/>
        </w:rPr>
        <w:t>К</w:t>
      </w:r>
      <w:r w:rsidRPr="00AF325B">
        <w:rPr>
          <w:i/>
          <w:sz w:val="28"/>
          <w:szCs w:val="28"/>
        </w:rPr>
        <w:t>азахстан</w:t>
      </w:r>
      <w:r w:rsidRPr="00AF325B">
        <w:rPr>
          <w:i/>
          <w:sz w:val="28"/>
          <w:szCs w:val="28"/>
          <w:lang w:val="kk-KZ"/>
        </w:rPr>
        <w:t xml:space="preserve">, Астана, 2025 </w:t>
      </w:r>
    </w:p>
    <w:p w:rsidR="00AF325B" w:rsidRPr="00AF325B" w:rsidRDefault="00AF325B" w:rsidP="00AF325B">
      <w:pPr>
        <w:spacing w:line="240" w:lineRule="auto"/>
        <w:ind w:firstLine="708"/>
        <w:jc w:val="both"/>
        <w:rPr>
          <w:rFonts w:ascii="Times New Roman" w:hAnsi="Times New Roman" w:cs="Times New Roman"/>
          <w:i/>
          <w:sz w:val="28"/>
          <w:szCs w:val="28"/>
          <w:lang w:val="kk-KZ"/>
        </w:rPr>
      </w:pPr>
      <w:r w:rsidRPr="00AF325B">
        <w:rPr>
          <w:rFonts w:ascii="Times New Roman" w:hAnsi="Times New Roman" w:cs="Times New Roman"/>
          <w:i/>
          <w:sz w:val="28"/>
          <w:szCs w:val="28"/>
        </w:rPr>
        <w:t>Программа реализуется во всех возрастных группах.</w:t>
      </w:r>
    </w:p>
    <w:p w:rsidR="00AF325B" w:rsidRPr="00AF325B" w:rsidRDefault="00AF325B" w:rsidP="00AF325B">
      <w:pPr>
        <w:spacing w:after="0" w:line="240" w:lineRule="auto"/>
        <w:jc w:val="both"/>
        <w:rPr>
          <w:rFonts w:ascii="Times New Roman" w:hAnsi="Times New Roman" w:cs="Times New Roman"/>
          <w:sz w:val="28"/>
          <w:szCs w:val="28"/>
          <w:lang w:val="kk-KZ"/>
        </w:rPr>
      </w:pP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xml:space="preserve">В детском саду </w:t>
      </w:r>
      <w:r w:rsidRPr="00AF325B">
        <w:rPr>
          <w:rFonts w:ascii="Times New Roman" w:hAnsi="Times New Roman" w:cs="Times New Roman"/>
          <w:b/>
          <w:sz w:val="28"/>
          <w:szCs w:val="28"/>
          <w:lang w:val="kk-KZ"/>
        </w:rPr>
        <w:t xml:space="preserve">№ 8 «Думан» </w:t>
      </w:r>
      <w:r w:rsidRPr="00AF325B">
        <w:rPr>
          <w:rFonts w:ascii="Times New Roman" w:hAnsi="Times New Roman" w:cs="Times New Roman"/>
          <w:sz w:val="28"/>
          <w:szCs w:val="28"/>
          <w:lang w:val="kk-KZ"/>
        </w:rPr>
        <w:t xml:space="preserve">функционирует 17 групп. </w:t>
      </w:r>
    </w:p>
    <w:p w:rsidR="000D123E" w:rsidRDefault="000D123E" w:rsidP="00AF325B">
      <w:pPr>
        <w:spacing w:after="0" w:line="240" w:lineRule="auto"/>
        <w:ind w:firstLine="708"/>
        <w:jc w:val="both"/>
        <w:rPr>
          <w:rFonts w:ascii="Times New Roman" w:hAnsi="Times New Roman" w:cs="Times New Roman"/>
          <w:sz w:val="28"/>
          <w:szCs w:val="28"/>
          <w:lang w:val="kk-KZ"/>
        </w:rPr>
      </w:pP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С государственным языком воспитания и обучения –14 групп. Из них:  средних групп- 4, старших групп –</w:t>
      </w:r>
      <w:r w:rsidR="000D123E">
        <w:rPr>
          <w:rFonts w:ascii="Times New Roman" w:hAnsi="Times New Roman" w:cs="Times New Roman"/>
          <w:sz w:val="28"/>
          <w:szCs w:val="28"/>
          <w:lang w:val="kk-KZ"/>
        </w:rPr>
        <w:t xml:space="preserve"> 8</w:t>
      </w:r>
      <w:r w:rsidRPr="00AF325B">
        <w:rPr>
          <w:rFonts w:ascii="Times New Roman" w:hAnsi="Times New Roman" w:cs="Times New Roman"/>
          <w:sz w:val="28"/>
          <w:szCs w:val="28"/>
          <w:lang w:val="kk-KZ"/>
        </w:rPr>
        <w:t>, предшкольных групп</w:t>
      </w:r>
      <w:r w:rsidR="000D123E">
        <w:rPr>
          <w:rFonts w:ascii="Times New Roman" w:hAnsi="Times New Roman" w:cs="Times New Roman"/>
          <w:sz w:val="28"/>
          <w:szCs w:val="28"/>
          <w:lang w:val="kk-KZ"/>
        </w:rPr>
        <w:t xml:space="preserve"> – </w:t>
      </w:r>
      <w:r w:rsidRPr="00AF325B">
        <w:rPr>
          <w:rFonts w:ascii="Times New Roman" w:hAnsi="Times New Roman" w:cs="Times New Roman"/>
          <w:sz w:val="28"/>
          <w:szCs w:val="28"/>
          <w:lang w:val="kk-KZ"/>
        </w:rPr>
        <w:t>2.</w:t>
      </w:r>
    </w:p>
    <w:p w:rsidR="00AF325B" w:rsidRPr="00AF325B" w:rsidRDefault="00AF325B" w:rsidP="00AF325B">
      <w:pPr>
        <w:spacing w:after="0" w:line="240" w:lineRule="auto"/>
        <w:ind w:firstLine="708"/>
        <w:jc w:val="both"/>
        <w:rPr>
          <w:rFonts w:ascii="Times New Roman" w:hAnsi="Times New Roman" w:cs="Times New Roman"/>
          <w:sz w:val="28"/>
          <w:szCs w:val="28"/>
          <w:lang w:val="kk-KZ"/>
        </w:rPr>
      </w:pPr>
    </w:p>
    <w:p w:rsidR="00AF325B" w:rsidRPr="00AF325B" w:rsidRDefault="00AF325B" w:rsidP="007B6441">
      <w:pPr>
        <w:spacing w:after="0" w:line="240" w:lineRule="auto"/>
        <w:ind w:firstLine="708"/>
        <w:jc w:val="both"/>
        <w:rPr>
          <w:rFonts w:ascii="Times New Roman" w:hAnsi="Times New Roman" w:cs="Times New Roman"/>
          <w:sz w:val="28"/>
          <w:szCs w:val="28"/>
          <w:lang w:val="kk-KZ"/>
        </w:rPr>
      </w:pPr>
      <w:r w:rsidRPr="00AF325B">
        <w:rPr>
          <w:rFonts w:ascii="Times New Roman" w:hAnsi="Times New Roman" w:cs="Times New Roman"/>
          <w:sz w:val="28"/>
          <w:szCs w:val="28"/>
          <w:lang w:val="kk-KZ"/>
        </w:rPr>
        <w:t xml:space="preserve">С русским </w:t>
      </w:r>
      <w:r w:rsidR="000D123E">
        <w:rPr>
          <w:rFonts w:ascii="Times New Roman" w:hAnsi="Times New Roman" w:cs="Times New Roman"/>
          <w:sz w:val="28"/>
          <w:szCs w:val="28"/>
          <w:lang w:val="kk-KZ"/>
        </w:rPr>
        <w:t>языком воспитания и обучения - 3</w:t>
      </w:r>
      <w:r w:rsidRPr="00AF325B">
        <w:rPr>
          <w:rFonts w:ascii="Times New Roman" w:hAnsi="Times New Roman" w:cs="Times New Roman"/>
          <w:sz w:val="28"/>
          <w:szCs w:val="28"/>
          <w:lang w:val="kk-KZ"/>
        </w:rPr>
        <w:t xml:space="preserve"> группы. Из них: предшкольная группа</w:t>
      </w:r>
      <w:r w:rsidR="000D123E">
        <w:rPr>
          <w:rFonts w:ascii="Times New Roman" w:hAnsi="Times New Roman" w:cs="Times New Roman"/>
          <w:sz w:val="28"/>
          <w:szCs w:val="28"/>
          <w:lang w:val="kk-KZ"/>
        </w:rPr>
        <w:t xml:space="preserve"> – </w:t>
      </w:r>
      <w:r w:rsidR="003107BE">
        <w:rPr>
          <w:rFonts w:ascii="Times New Roman" w:hAnsi="Times New Roman" w:cs="Times New Roman"/>
          <w:sz w:val="28"/>
          <w:szCs w:val="28"/>
          <w:lang w:val="kk-KZ"/>
        </w:rPr>
        <w:t>2, предшкольная</w:t>
      </w:r>
      <w:r w:rsidR="001B5764">
        <w:rPr>
          <w:rFonts w:ascii="Times New Roman" w:hAnsi="Times New Roman" w:cs="Times New Roman"/>
          <w:sz w:val="28"/>
          <w:szCs w:val="28"/>
          <w:lang w:val="kk-KZ"/>
        </w:rPr>
        <w:t xml:space="preserve"> специальная группа</w:t>
      </w:r>
      <w:r w:rsidR="007B6441">
        <w:rPr>
          <w:rFonts w:ascii="Times New Roman" w:hAnsi="Times New Roman" w:cs="Times New Roman"/>
          <w:sz w:val="28"/>
          <w:szCs w:val="28"/>
        </w:rPr>
        <w:t xml:space="preserve"> – </w:t>
      </w:r>
      <w:r w:rsidR="007B6441">
        <w:rPr>
          <w:rFonts w:ascii="Times New Roman" w:hAnsi="Times New Roman" w:cs="Times New Roman"/>
          <w:sz w:val="28"/>
          <w:szCs w:val="28"/>
          <w:lang w:val="kk-KZ"/>
        </w:rPr>
        <w:t xml:space="preserve">1 </w:t>
      </w:r>
      <w:r w:rsidR="001B5764">
        <w:rPr>
          <w:rFonts w:ascii="Times New Roman" w:hAnsi="Times New Roman" w:cs="Times New Roman"/>
          <w:sz w:val="28"/>
          <w:szCs w:val="28"/>
          <w:lang w:val="kk-KZ"/>
        </w:rPr>
        <w:t>(</w:t>
      </w:r>
      <w:r w:rsidR="001B5764" w:rsidRPr="001B5764">
        <w:rPr>
          <w:rFonts w:ascii="Times New Roman" w:hAnsi="Times New Roman" w:cs="Times New Roman"/>
          <w:sz w:val="28"/>
          <w:szCs w:val="28"/>
          <w:lang w:val="kk-KZ"/>
        </w:rPr>
        <w:t>для детей с задержкой психического развития</w:t>
      </w:r>
      <w:r w:rsidR="001B5764">
        <w:rPr>
          <w:rFonts w:ascii="Times New Roman" w:hAnsi="Times New Roman" w:cs="Times New Roman"/>
          <w:sz w:val="28"/>
          <w:szCs w:val="28"/>
          <w:lang w:val="kk-KZ"/>
        </w:rPr>
        <w:t>)</w:t>
      </w:r>
      <w:r w:rsidR="008E1DC0">
        <w:rPr>
          <w:rFonts w:ascii="Times New Roman" w:hAnsi="Times New Roman" w:cs="Times New Roman"/>
          <w:sz w:val="28"/>
          <w:szCs w:val="28"/>
          <w:lang w:val="kk-KZ"/>
        </w:rPr>
        <w:t>.</w:t>
      </w:r>
    </w:p>
    <w:p w:rsidR="00AF325B" w:rsidRPr="00AF325B" w:rsidRDefault="00AF325B" w:rsidP="00AF325B">
      <w:pPr>
        <w:spacing w:after="0" w:line="240" w:lineRule="auto"/>
        <w:jc w:val="both"/>
        <w:rPr>
          <w:rFonts w:ascii="Times New Roman" w:hAnsi="Times New Roman" w:cs="Times New Roman"/>
          <w:sz w:val="28"/>
          <w:szCs w:val="28"/>
          <w:lang w:val="kk-KZ"/>
        </w:rPr>
      </w:pPr>
    </w:p>
    <w:p w:rsidR="00AF325B" w:rsidRPr="00AF325B" w:rsidRDefault="00AF325B" w:rsidP="00AF325B">
      <w:pPr>
        <w:spacing w:after="0" w:line="240" w:lineRule="auto"/>
        <w:ind w:firstLine="720"/>
        <w:jc w:val="both"/>
        <w:rPr>
          <w:rFonts w:ascii="Times New Roman" w:hAnsi="Times New Roman" w:cs="Times New Roman"/>
          <w:iCs/>
          <w:sz w:val="28"/>
          <w:szCs w:val="28"/>
          <w:lang w:val="kk-KZ"/>
        </w:rPr>
      </w:pPr>
    </w:p>
    <w:p w:rsidR="00AF325B" w:rsidRPr="00AF325B" w:rsidRDefault="00AF325B" w:rsidP="00AF325B">
      <w:pPr>
        <w:spacing w:after="0" w:line="240" w:lineRule="auto"/>
        <w:jc w:val="both"/>
        <w:rPr>
          <w:rFonts w:ascii="Times New Roman" w:hAnsi="Times New Roman" w:cs="Times New Roman"/>
          <w:sz w:val="28"/>
          <w:szCs w:val="28"/>
          <w:lang w:val="kk-KZ"/>
        </w:rPr>
      </w:pPr>
    </w:p>
    <w:p w:rsidR="00AF325B" w:rsidRPr="00AF325B" w:rsidRDefault="00AF325B" w:rsidP="00AF325B">
      <w:pPr>
        <w:spacing w:after="0" w:line="240" w:lineRule="auto"/>
        <w:jc w:val="both"/>
        <w:rPr>
          <w:rFonts w:ascii="Times New Roman" w:hAnsi="Times New Roman" w:cs="Times New Roman"/>
          <w:sz w:val="28"/>
          <w:szCs w:val="28"/>
          <w:lang w:val="kk-KZ"/>
        </w:rPr>
      </w:pPr>
    </w:p>
    <w:p w:rsidR="00AF325B" w:rsidRPr="00AF325B" w:rsidRDefault="00AF325B" w:rsidP="00AF325B">
      <w:pPr>
        <w:spacing w:after="0" w:line="240" w:lineRule="auto"/>
        <w:jc w:val="both"/>
        <w:rPr>
          <w:rFonts w:ascii="Times New Roman" w:hAnsi="Times New Roman" w:cs="Times New Roman"/>
          <w:sz w:val="28"/>
          <w:szCs w:val="28"/>
          <w:lang w:val="kk-KZ"/>
        </w:rPr>
      </w:pPr>
    </w:p>
    <w:p w:rsidR="00AF325B" w:rsidRPr="00AF325B" w:rsidRDefault="00AF325B" w:rsidP="00AF325B">
      <w:pPr>
        <w:spacing w:after="0" w:line="240" w:lineRule="auto"/>
        <w:jc w:val="both"/>
        <w:rPr>
          <w:rFonts w:ascii="Times New Roman" w:hAnsi="Times New Roman" w:cs="Times New Roman"/>
          <w:sz w:val="28"/>
          <w:szCs w:val="28"/>
          <w:lang w:val="kk-KZ"/>
        </w:rPr>
      </w:pPr>
    </w:p>
    <w:p w:rsidR="00AF325B" w:rsidRPr="00AF325B" w:rsidRDefault="00AF325B" w:rsidP="00AF325B">
      <w:pPr>
        <w:spacing w:after="0" w:line="240" w:lineRule="auto"/>
        <w:jc w:val="both"/>
        <w:rPr>
          <w:rFonts w:ascii="Times New Roman" w:hAnsi="Times New Roman" w:cs="Times New Roman"/>
          <w:color w:val="FF0000"/>
          <w:sz w:val="28"/>
          <w:szCs w:val="28"/>
          <w:lang w:val="kk-KZ"/>
        </w:rPr>
      </w:pPr>
      <w:r w:rsidRPr="00AF325B">
        <w:rPr>
          <w:rFonts w:ascii="Times New Roman" w:hAnsi="Times New Roman" w:cs="Times New Roman"/>
          <w:sz w:val="28"/>
          <w:szCs w:val="28"/>
          <w:lang w:val="kk-KZ"/>
        </w:rPr>
        <w:t xml:space="preserve">   Учебный рабочий  план рассмотрен и утвержден решением педагогического совета </w:t>
      </w:r>
      <w:r w:rsidRPr="00AF325B">
        <w:rPr>
          <w:rFonts w:ascii="Times New Roman" w:hAnsi="Times New Roman" w:cs="Times New Roman"/>
          <w:color w:val="000000"/>
          <w:sz w:val="28"/>
          <w:szCs w:val="28"/>
          <w:lang w:val="kk-KZ"/>
        </w:rPr>
        <w:t xml:space="preserve">№ 1 </w:t>
      </w:r>
      <w:r w:rsidRPr="00AF325B">
        <w:rPr>
          <w:rFonts w:ascii="Times New Roman" w:hAnsi="Times New Roman" w:cs="Times New Roman"/>
          <w:sz w:val="28"/>
          <w:szCs w:val="28"/>
          <w:lang w:val="kk-KZ"/>
        </w:rPr>
        <w:t>от 27</w:t>
      </w:r>
      <w:r w:rsidRPr="00AF325B">
        <w:rPr>
          <w:rFonts w:ascii="Times New Roman" w:hAnsi="Times New Roman" w:cs="Times New Roman"/>
          <w:color w:val="000000"/>
          <w:sz w:val="28"/>
          <w:szCs w:val="28"/>
          <w:lang w:val="kk-KZ"/>
        </w:rPr>
        <w:t xml:space="preserve"> августа 2025 года.</w:t>
      </w:r>
    </w:p>
    <w:p w:rsidR="00AF325B" w:rsidRPr="00AF325B" w:rsidRDefault="00AF325B" w:rsidP="00AF325B">
      <w:pPr>
        <w:spacing w:after="0" w:line="240" w:lineRule="auto"/>
        <w:ind w:right="-1"/>
        <w:rPr>
          <w:rFonts w:ascii="Times New Roman" w:hAnsi="Times New Roman" w:cs="Times New Roman"/>
          <w:b/>
          <w:sz w:val="28"/>
          <w:szCs w:val="28"/>
          <w:lang w:val="kk-KZ"/>
        </w:rPr>
      </w:pPr>
    </w:p>
    <w:p w:rsidR="00AF325B" w:rsidRPr="00AF325B" w:rsidRDefault="00AF325B" w:rsidP="00AF325B">
      <w:pPr>
        <w:spacing w:after="0" w:line="240" w:lineRule="auto"/>
        <w:ind w:right="-1"/>
        <w:rPr>
          <w:rFonts w:ascii="Times New Roman" w:hAnsi="Times New Roman" w:cs="Times New Roman"/>
          <w:b/>
          <w:sz w:val="28"/>
          <w:szCs w:val="28"/>
          <w:lang w:val="kk-KZ"/>
        </w:rPr>
      </w:pPr>
    </w:p>
    <w:p w:rsidR="00AF325B" w:rsidRPr="00AF325B" w:rsidRDefault="00AF325B" w:rsidP="00AF325B">
      <w:pPr>
        <w:rPr>
          <w:rFonts w:ascii="Times New Roman" w:hAnsi="Times New Roman" w:cs="Times New Roman"/>
          <w:sz w:val="28"/>
          <w:szCs w:val="28"/>
          <w:lang w:val="kk-KZ"/>
        </w:rPr>
      </w:pPr>
    </w:p>
    <w:p w:rsidR="00AF325B" w:rsidRPr="00AF325B" w:rsidRDefault="00AF325B" w:rsidP="00AF325B">
      <w:pPr>
        <w:rPr>
          <w:rFonts w:ascii="Times New Roman" w:hAnsi="Times New Roman" w:cs="Times New Roman"/>
          <w:sz w:val="28"/>
          <w:szCs w:val="28"/>
          <w:lang w:val="kk-KZ"/>
        </w:rPr>
      </w:pPr>
    </w:p>
    <w:p w:rsidR="00AF325B" w:rsidRPr="00AF325B" w:rsidRDefault="00AF325B" w:rsidP="00AF325B">
      <w:pPr>
        <w:rPr>
          <w:rFonts w:ascii="Times New Roman" w:hAnsi="Times New Roman" w:cs="Times New Roman"/>
          <w:sz w:val="28"/>
          <w:szCs w:val="28"/>
          <w:lang w:val="kk-KZ"/>
        </w:rPr>
      </w:pPr>
    </w:p>
    <w:p w:rsidR="00FD1F21" w:rsidRDefault="00FD1F21" w:rsidP="00C72510">
      <w:pPr>
        <w:jc w:val="center"/>
        <w:rPr>
          <w:rFonts w:ascii="Times New Roman" w:hAnsi="Times New Roman" w:cs="Times New Roman"/>
          <w:sz w:val="28"/>
          <w:szCs w:val="28"/>
          <w:lang w:val="kk-KZ"/>
        </w:rPr>
      </w:pPr>
    </w:p>
    <w:p w:rsidR="008E1DC0" w:rsidRDefault="008E1DC0" w:rsidP="00C72510">
      <w:pPr>
        <w:jc w:val="center"/>
        <w:rPr>
          <w:rFonts w:ascii="Times New Roman" w:hAnsi="Times New Roman" w:cs="Times New Roman"/>
          <w:sz w:val="28"/>
          <w:szCs w:val="28"/>
          <w:lang w:val="kk-KZ"/>
        </w:rPr>
      </w:pPr>
    </w:p>
    <w:p w:rsidR="008E1DC0" w:rsidRDefault="008E1DC0" w:rsidP="00C72510">
      <w:pPr>
        <w:jc w:val="center"/>
        <w:rPr>
          <w:rFonts w:ascii="Times New Roman" w:hAnsi="Times New Roman" w:cs="Times New Roman"/>
          <w:sz w:val="28"/>
          <w:szCs w:val="28"/>
          <w:lang w:val="kk-KZ"/>
        </w:rPr>
      </w:pPr>
    </w:p>
    <w:p w:rsidR="008E1DC0" w:rsidRDefault="008E1DC0" w:rsidP="00C72510">
      <w:pPr>
        <w:jc w:val="center"/>
        <w:rPr>
          <w:rFonts w:ascii="Times New Roman" w:hAnsi="Times New Roman" w:cs="Times New Roman"/>
          <w:sz w:val="28"/>
          <w:szCs w:val="28"/>
          <w:lang w:val="kk-KZ"/>
        </w:rPr>
      </w:pPr>
    </w:p>
    <w:p w:rsidR="008E1DC0" w:rsidRDefault="008E1DC0" w:rsidP="00C72510">
      <w:pPr>
        <w:jc w:val="center"/>
        <w:rPr>
          <w:rFonts w:ascii="Times New Roman" w:hAnsi="Times New Roman" w:cs="Times New Roman"/>
          <w:sz w:val="28"/>
          <w:szCs w:val="28"/>
          <w:lang w:val="kk-KZ"/>
        </w:rPr>
      </w:pPr>
    </w:p>
    <w:p w:rsidR="006C7EE3" w:rsidRDefault="006C7EE3" w:rsidP="003107BE">
      <w:pPr>
        <w:pStyle w:val="Default"/>
        <w:ind w:right="-285"/>
        <w:rPr>
          <w:lang w:val="kk-KZ"/>
        </w:rPr>
      </w:pPr>
    </w:p>
    <w:p w:rsidR="006C7EE3" w:rsidRDefault="006C7EE3" w:rsidP="00AF325B">
      <w:pPr>
        <w:pStyle w:val="Default"/>
        <w:ind w:right="-285"/>
        <w:jc w:val="right"/>
        <w:rPr>
          <w:lang w:val="kk-KZ"/>
        </w:rPr>
      </w:pPr>
    </w:p>
    <w:p w:rsidR="00AF325B" w:rsidRPr="00FD1F21" w:rsidRDefault="00AF325B" w:rsidP="00AF325B">
      <w:pPr>
        <w:pStyle w:val="Default"/>
        <w:ind w:right="-285"/>
        <w:jc w:val="right"/>
        <w:rPr>
          <w:lang w:val="kk-KZ"/>
        </w:rPr>
      </w:pPr>
      <w:r w:rsidRPr="00FD1F21">
        <w:rPr>
          <w:lang w:val="kk-KZ"/>
        </w:rPr>
        <w:lastRenderedPageBreak/>
        <w:t xml:space="preserve">Қазақстан Республикасы </w:t>
      </w:r>
    </w:p>
    <w:p w:rsidR="00AF325B" w:rsidRPr="00FD1F21" w:rsidRDefault="00AF325B" w:rsidP="00AF325B">
      <w:pPr>
        <w:pStyle w:val="Default"/>
        <w:ind w:right="-285"/>
        <w:jc w:val="right"/>
        <w:rPr>
          <w:lang w:val="kk-KZ"/>
        </w:rPr>
      </w:pPr>
      <w:r w:rsidRPr="00FD1F21">
        <w:rPr>
          <w:lang w:val="kk-KZ"/>
        </w:rPr>
        <w:t>Оқу-ағарту министрінің</w:t>
      </w:r>
    </w:p>
    <w:p w:rsidR="00AF325B" w:rsidRPr="00FD1F21" w:rsidRDefault="00AF325B" w:rsidP="00AF325B">
      <w:pPr>
        <w:pStyle w:val="Default"/>
        <w:ind w:right="-285"/>
        <w:jc w:val="right"/>
        <w:rPr>
          <w:color w:val="auto"/>
          <w:lang w:val="kk-KZ"/>
        </w:rPr>
      </w:pPr>
      <w:r w:rsidRPr="00FD1F21">
        <w:rPr>
          <w:lang w:val="kk-KZ"/>
        </w:rPr>
        <w:t xml:space="preserve">2025 </w:t>
      </w:r>
      <w:r w:rsidRPr="00FD1F21">
        <w:rPr>
          <w:color w:val="auto"/>
          <w:lang w:val="kk-KZ"/>
        </w:rPr>
        <w:t>жылғы 30 сәуірдегі</w:t>
      </w:r>
    </w:p>
    <w:p w:rsidR="00AF325B" w:rsidRPr="00FD1F21" w:rsidRDefault="00AF325B" w:rsidP="00AF325B">
      <w:pPr>
        <w:pStyle w:val="Default"/>
        <w:ind w:right="-285"/>
        <w:jc w:val="right"/>
        <w:rPr>
          <w:color w:val="auto"/>
          <w:lang w:val="kk-KZ"/>
        </w:rPr>
      </w:pPr>
      <w:r w:rsidRPr="00FD1F21">
        <w:rPr>
          <w:color w:val="auto"/>
          <w:lang w:val="kk-KZ"/>
        </w:rPr>
        <w:t xml:space="preserve"> № 98 бұйрығына</w:t>
      </w:r>
    </w:p>
    <w:p w:rsidR="00AF325B" w:rsidRPr="00FD1F21" w:rsidRDefault="00AF325B" w:rsidP="00AF325B">
      <w:pPr>
        <w:pStyle w:val="Default"/>
        <w:ind w:right="-285"/>
        <w:jc w:val="right"/>
        <w:rPr>
          <w:color w:val="auto"/>
          <w:lang w:val="kk-KZ"/>
        </w:rPr>
      </w:pPr>
      <w:r w:rsidRPr="00FD1F21">
        <w:rPr>
          <w:color w:val="auto"/>
          <w:lang w:val="kk-KZ"/>
        </w:rPr>
        <w:t xml:space="preserve">                                                                                 1, 2, 3-қосымша</w:t>
      </w:r>
    </w:p>
    <w:p w:rsidR="00AF325B" w:rsidRPr="00FD1F21" w:rsidRDefault="00AF325B" w:rsidP="00AF325B">
      <w:pPr>
        <w:pStyle w:val="Default"/>
        <w:ind w:right="-285"/>
        <w:jc w:val="right"/>
        <w:rPr>
          <w:color w:val="auto"/>
          <w:lang w:val="kk-KZ"/>
        </w:rPr>
      </w:pPr>
    </w:p>
    <w:p w:rsidR="00AF325B" w:rsidRPr="00FD1F21" w:rsidRDefault="00AF325B" w:rsidP="00AF325B">
      <w:pPr>
        <w:pStyle w:val="Default"/>
        <w:ind w:right="-285"/>
        <w:jc w:val="right"/>
        <w:rPr>
          <w:color w:val="auto"/>
          <w:lang w:val="kk-KZ"/>
        </w:rPr>
      </w:pPr>
      <w:r w:rsidRPr="00FD1F21">
        <w:rPr>
          <w:color w:val="auto"/>
          <w:lang w:val="kk-KZ"/>
        </w:rPr>
        <w:t>Қазақстан Республикасы</w:t>
      </w:r>
    </w:p>
    <w:p w:rsidR="00AF325B" w:rsidRPr="00FD1F21" w:rsidRDefault="00AF325B" w:rsidP="00AF325B">
      <w:pPr>
        <w:pStyle w:val="Default"/>
        <w:ind w:right="-285"/>
        <w:jc w:val="right"/>
        <w:rPr>
          <w:color w:val="auto"/>
          <w:lang w:val="kk-KZ"/>
        </w:rPr>
      </w:pPr>
      <w:r w:rsidRPr="00FD1F21">
        <w:rPr>
          <w:color w:val="auto"/>
          <w:lang w:val="kk-KZ"/>
        </w:rPr>
        <w:t xml:space="preserve"> Білім және ғылым министрінің</w:t>
      </w:r>
    </w:p>
    <w:p w:rsidR="00AF325B" w:rsidRPr="00FD1F21" w:rsidRDefault="00AF325B" w:rsidP="00AF325B">
      <w:pPr>
        <w:pStyle w:val="Default"/>
        <w:ind w:right="-285"/>
        <w:jc w:val="right"/>
        <w:rPr>
          <w:color w:val="auto"/>
          <w:lang w:val="kk-KZ"/>
        </w:rPr>
      </w:pPr>
      <w:r w:rsidRPr="00FD1F21">
        <w:rPr>
          <w:color w:val="auto"/>
          <w:lang w:val="kk-KZ"/>
        </w:rPr>
        <w:t xml:space="preserve">                                          2012 жылғы 20 желтоқсандағы</w:t>
      </w:r>
    </w:p>
    <w:p w:rsidR="00AF325B" w:rsidRPr="00AF325B" w:rsidRDefault="00AF325B" w:rsidP="00AF325B">
      <w:pPr>
        <w:pStyle w:val="Default"/>
        <w:ind w:right="-285"/>
        <w:jc w:val="right"/>
        <w:rPr>
          <w:color w:val="auto"/>
          <w:sz w:val="28"/>
          <w:szCs w:val="28"/>
          <w:lang w:val="kk-KZ"/>
        </w:rPr>
      </w:pPr>
      <w:r w:rsidRPr="00FD1F21">
        <w:rPr>
          <w:color w:val="auto"/>
          <w:lang w:val="kk-KZ"/>
        </w:rPr>
        <w:t xml:space="preserve"> №557 бұйрығына</w:t>
      </w:r>
    </w:p>
    <w:p w:rsidR="007B6441" w:rsidRDefault="007B6441" w:rsidP="00AF325B">
      <w:pPr>
        <w:pStyle w:val="11"/>
        <w:spacing w:line="235" w:lineRule="auto"/>
        <w:ind w:left="251" w:right="-285" w:firstLine="0"/>
        <w:jc w:val="right"/>
        <w:rPr>
          <w:sz w:val="28"/>
          <w:szCs w:val="28"/>
        </w:rPr>
      </w:pPr>
    </w:p>
    <w:p w:rsidR="00AF325B" w:rsidRPr="00AF325B" w:rsidRDefault="00AF325B" w:rsidP="007B6441">
      <w:pPr>
        <w:pStyle w:val="11"/>
        <w:spacing w:line="235" w:lineRule="auto"/>
        <w:ind w:left="251" w:right="-285" w:firstLine="0"/>
        <w:jc w:val="center"/>
        <w:rPr>
          <w:b w:val="0"/>
          <w:sz w:val="28"/>
          <w:szCs w:val="28"/>
        </w:rPr>
      </w:pPr>
    </w:p>
    <w:p w:rsidR="007B6441" w:rsidRPr="00715BA9" w:rsidRDefault="007B6441" w:rsidP="007B6441">
      <w:pPr>
        <w:spacing w:after="0" w:line="240" w:lineRule="auto"/>
        <w:jc w:val="center"/>
        <w:rPr>
          <w:rFonts w:ascii="Times New Roman" w:hAnsi="Times New Roman"/>
          <w:b/>
          <w:sz w:val="28"/>
          <w:szCs w:val="28"/>
          <w:lang w:val="kk-KZ"/>
        </w:rPr>
      </w:pPr>
      <w:r w:rsidRPr="00715BA9">
        <w:rPr>
          <w:rFonts w:ascii="Times New Roman" w:hAnsi="Times New Roman"/>
          <w:b/>
          <w:sz w:val="28"/>
          <w:szCs w:val="28"/>
          <w:lang w:val="kk-KZ"/>
        </w:rPr>
        <w:t xml:space="preserve">МЕМЛЕКЕТТІК ТІЛДЕ  ТӘРБИЕЛЕНІП ОҚЫТЫЛАТЫН ТОПТАРДЫҢ </w:t>
      </w:r>
    </w:p>
    <w:p w:rsidR="007B6441" w:rsidRPr="00715BA9" w:rsidRDefault="007B6441" w:rsidP="007B6441">
      <w:pPr>
        <w:spacing w:after="0" w:line="240" w:lineRule="auto"/>
        <w:jc w:val="center"/>
        <w:rPr>
          <w:rFonts w:ascii="Times New Roman" w:hAnsi="Times New Roman"/>
          <w:b/>
          <w:sz w:val="28"/>
          <w:szCs w:val="28"/>
          <w:lang w:val="kk-KZ"/>
        </w:rPr>
      </w:pPr>
      <w:r w:rsidRPr="00715BA9">
        <w:rPr>
          <w:rFonts w:ascii="Times New Roman" w:hAnsi="Times New Roman"/>
          <w:b/>
          <w:sz w:val="28"/>
          <w:szCs w:val="28"/>
          <w:lang w:val="kk-KZ"/>
        </w:rPr>
        <w:t>ЖҰМЫС ОҚУ ЖОСПАРЫ</w:t>
      </w:r>
    </w:p>
    <w:p w:rsidR="007B6441" w:rsidRPr="00715BA9" w:rsidRDefault="007B6441" w:rsidP="007B6441">
      <w:pPr>
        <w:pStyle w:val="Default"/>
        <w:jc w:val="center"/>
        <w:rPr>
          <w:sz w:val="28"/>
          <w:szCs w:val="28"/>
          <w:lang w:val="kk-KZ"/>
        </w:rPr>
      </w:pPr>
    </w:p>
    <w:p w:rsidR="00AF325B" w:rsidRPr="00AF325B" w:rsidRDefault="00AF325B" w:rsidP="00AF325B">
      <w:pPr>
        <w:spacing w:after="0" w:line="240" w:lineRule="auto"/>
        <w:rPr>
          <w:rFonts w:ascii="Times New Roman" w:hAnsi="Times New Roman" w:cs="Times New Roman"/>
          <w:b/>
          <w:sz w:val="28"/>
          <w:szCs w:val="28"/>
          <w:lang w:val="kk-KZ"/>
        </w:rPr>
      </w:pPr>
    </w:p>
    <w:tbl>
      <w:tblPr>
        <w:tblW w:w="978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90"/>
        <w:gridCol w:w="3696"/>
        <w:gridCol w:w="2678"/>
        <w:gridCol w:w="2817"/>
      </w:tblGrid>
      <w:tr w:rsidR="00AF325B" w:rsidRPr="00AF325B" w:rsidTr="003107BE">
        <w:tc>
          <w:tcPr>
            <w:tcW w:w="567" w:type="dxa"/>
            <w:vMerge w:val="restart"/>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b/>
                <w:spacing w:val="2"/>
                <w:sz w:val="28"/>
                <w:szCs w:val="28"/>
              </w:rPr>
            </w:pPr>
            <w:r w:rsidRPr="00AF325B">
              <w:rPr>
                <w:rFonts w:ascii="Times New Roman" w:hAnsi="Times New Roman" w:cs="Times New Roman"/>
                <w:b/>
                <w:spacing w:val="2"/>
                <w:sz w:val="28"/>
                <w:szCs w:val="28"/>
              </w:rPr>
              <w:t>Рет №</w:t>
            </w:r>
          </w:p>
        </w:tc>
        <w:tc>
          <w:tcPr>
            <w:tcW w:w="3702" w:type="dxa"/>
            <w:vMerge w:val="restart"/>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b/>
                <w:spacing w:val="2"/>
                <w:sz w:val="28"/>
                <w:szCs w:val="28"/>
              </w:rPr>
            </w:pPr>
            <w:r w:rsidRPr="00AF325B">
              <w:rPr>
                <w:rFonts w:ascii="Times New Roman" w:hAnsi="Times New Roman" w:cs="Times New Roman"/>
                <w:b/>
                <w:spacing w:val="2"/>
                <w:sz w:val="28"/>
                <w:szCs w:val="28"/>
              </w:rPr>
              <w:t>Ұйымдастырылған іс-әрекет</w:t>
            </w:r>
          </w:p>
        </w:tc>
        <w:tc>
          <w:tcPr>
            <w:tcW w:w="5512" w:type="dxa"/>
            <w:gridSpan w:val="2"/>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b/>
                <w:spacing w:val="2"/>
                <w:sz w:val="28"/>
                <w:szCs w:val="28"/>
              </w:rPr>
            </w:pPr>
            <w:r w:rsidRPr="00AF325B">
              <w:rPr>
                <w:rFonts w:ascii="Times New Roman" w:hAnsi="Times New Roman" w:cs="Times New Roman"/>
                <w:b/>
                <w:spacing w:val="2"/>
                <w:sz w:val="28"/>
                <w:szCs w:val="28"/>
              </w:rPr>
              <w:t>Жас топтары</w:t>
            </w:r>
          </w:p>
        </w:tc>
      </w:tr>
      <w:tr w:rsidR="00AF325B" w:rsidRPr="00AF325B" w:rsidTr="003107BE">
        <w:tc>
          <w:tcPr>
            <w:tcW w:w="567" w:type="dxa"/>
            <w:vMerge/>
            <w:vAlign w:val="bottom"/>
            <w:hideMark/>
          </w:tcPr>
          <w:p w:rsidR="00AF325B" w:rsidRPr="00AF325B" w:rsidRDefault="00AF325B" w:rsidP="003107BE">
            <w:pPr>
              <w:spacing w:after="0" w:line="240" w:lineRule="auto"/>
              <w:rPr>
                <w:rFonts w:ascii="Times New Roman" w:hAnsi="Times New Roman" w:cs="Times New Roman"/>
                <w:b/>
                <w:spacing w:val="2"/>
                <w:sz w:val="28"/>
                <w:szCs w:val="28"/>
              </w:rPr>
            </w:pPr>
          </w:p>
        </w:tc>
        <w:tc>
          <w:tcPr>
            <w:tcW w:w="3702" w:type="dxa"/>
            <w:vMerge/>
            <w:vAlign w:val="bottom"/>
            <w:hideMark/>
          </w:tcPr>
          <w:p w:rsidR="00AF325B" w:rsidRPr="00AF325B" w:rsidRDefault="00AF325B" w:rsidP="003107BE">
            <w:pPr>
              <w:spacing w:after="0" w:line="240" w:lineRule="auto"/>
              <w:rPr>
                <w:rFonts w:ascii="Times New Roman" w:hAnsi="Times New Roman" w:cs="Times New Roman"/>
                <w:b/>
                <w:spacing w:val="2"/>
                <w:sz w:val="28"/>
                <w:szCs w:val="28"/>
              </w:rPr>
            </w:pP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b/>
                <w:spacing w:val="2"/>
                <w:sz w:val="28"/>
                <w:szCs w:val="28"/>
              </w:rPr>
            </w:pPr>
            <w:r w:rsidRPr="00AF325B">
              <w:rPr>
                <w:rFonts w:ascii="Times New Roman" w:hAnsi="Times New Roman" w:cs="Times New Roman"/>
                <w:b/>
                <w:spacing w:val="2"/>
                <w:sz w:val="28"/>
                <w:szCs w:val="28"/>
              </w:rPr>
              <w:t>ортаңғы топ</w:t>
            </w:r>
            <w:r w:rsidRPr="00AF325B">
              <w:rPr>
                <w:rFonts w:ascii="Times New Roman" w:hAnsi="Times New Roman" w:cs="Times New Roman"/>
                <w:b/>
                <w:spacing w:val="2"/>
                <w:sz w:val="28"/>
                <w:szCs w:val="28"/>
              </w:rPr>
              <w:br/>
              <w:t xml:space="preserve"> (3 жастағы балалар)</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b/>
                <w:spacing w:val="2"/>
                <w:sz w:val="28"/>
                <w:szCs w:val="28"/>
              </w:rPr>
            </w:pPr>
            <w:r w:rsidRPr="00AF325B">
              <w:rPr>
                <w:rFonts w:ascii="Times New Roman" w:hAnsi="Times New Roman" w:cs="Times New Roman"/>
                <w:b/>
                <w:spacing w:val="2"/>
                <w:sz w:val="28"/>
                <w:szCs w:val="28"/>
              </w:rPr>
              <w:t xml:space="preserve">ересек топ </w:t>
            </w:r>
            <w:r w:rsidRPr="00AF325B">
              <w:rPr>
                <w:rFonts w:ascii="Times New Roman" w:hAnsi="Times New Roman" w:cs="Times New Roman"/>
                <w:b/>
                <w:spacing w:val="2"/>
                <w:sz w:val="28"/>
                <w:szCs w:val="28"/>
              </w:rPr>
              <w:br/>
              <w:t>(4 жастағы балалар)</w:t>
            </w:r>
          </w:p>
        </w:tc>
      </w:tr>
      <w:tr w:rsidR="00AF325B" w:rsidRPr="00AF325B" w:rsidTr="003107BE">
        <w:tc>
          <w:tcPr>
            <w:tcW w:w="567" w:type="dxa"/>
            <w:vMerge w:val="restart"/>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1</w:t>
            </w:r>
          </w:p>
        </w:tc>
        <w:tc>
          <w:tcPr>
            <w:tcW w:w="3702" w:type="dxa"/>
            <w:tcMar>
              <w:top w:w="45" w:type="dxa"/>
              <w:left w:w="75" w:type="dxa"/>
              <w:bottom w:w="45" w:type="dxa"/>
              <w:right w:w="75" w:type="dxa"/>
            </w:tcMar>
            <w:vAlign w:val="bottom"/>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 xml:space="preserve">Дене </w:t>
            </w:r>
            <w:r w:rsidRPr="00AF325B">
              <w:rPr>
                <w:rFonts w:ascii="Times New Roman" w:hAnsi="Times New Roman" w:cs="Times New Roman"/>
                <w:spacing w:val="2"/>
                <w:sz w:val="28"/>
                <w:szCs w:val="28"/>
                <w:lang w:val="kk-KZ"/>
              </w:rPr>
              <w:t>тәрбиесі</w:t>
            </w: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аптасына үш рет</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аптасына үш рет</w:t>
            </w:r>
          </w:p>
        </w:tc>
      </w:tr>
      <w:tr w:rsidR="00AF325B" w:rsidRPr="00AF325B" w:rsidTr="003107BE">
        <w:tc>
          <w:tcPr>
            <w:tcW w:w="567" w:type="dxa"/>
            <w:vMerge/>
            <w:vAlign w:val="bottom"/>
            <w:hideMark/>
          </w:tcPr>
          <w:p w:rsidR="00AF325B" w:rsidRPr="00AF325B" w:rsidRDefault="00AF325B" w:rsidP="003107BE">
            <w:pPr>
              <w:spacing w:after="0" w:line="240" w:lineRule="auto"/>
              <w:rPr>
                <w:rFonts w:ascii="Times New Roman" w:hAnsi="Times New Roman" w:cs="Times New Roman"/>
                <w:spacing w:val="2"/>
                <w:sz w:val="28"/>
                <w:szCs w:val="28"/>
              </w:rPr>
            </w:pP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 xml:space="preserve">Дене </w:t>
            </w:r>
            <w:r w:rsidRPr="00AF325B">
              <w:rPr>
                <w:rFonts w:ascii="Times New Roman" w:hAnsi="Times New Roman" w:cs="Times New Roman"/>
                <w:spacing w:val="2"/>
                <w:sz w:val="28"/>
                <w:szCs w:val="28"/>
                <w:lang w:val="kk-KZ"/>
              </w:rPr>
              <w:t>тәрбиесі</w:t>
            </w:r>
            <w:r w:rsidRPr="00AF325B">
              <w:rPr>
                <w:rFonts w:ascii="Times New Roman" w:hAnsi="Times New Roman" w:cs="Times New Roman"/>
                <w:spacing w:val="2"/>
                <w:sz w:val="28"/>
                <w:szCs w:val="28"/>
              </w:rPr>
              <w:t xml:space="preserve"> **</w:t>
            </w: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r>
      <w:tr w:rsidR="00AF325B" w:rsidRPr="00AF325B" w:rsidTr="003107BE">
        <w:tc>
          <w:tcPr>
            <w:tcW w:w="567" w:type="dxa"/>
            <w:vMerge w:val="restart"/>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2</w:t>
            </w: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lang w:val="kk-KZ"/>
              </w:rPr>
              <w:t>Тіл</w:t>
            </w:r>
            <w:r w:rsidRPr="00AF325B">
              <w:rPr>
                <w:rFonts w:ascii="Times New Roman" w:hAnsi="Times New Roman" w:cs="Times New Roman"/>
                <w:spacing w:val="2"/>
                <w:sz w:val="28"/>
                <w:szCs w:val="28"/>
              </w:rPr>
              <w:t xml:space="preserve"> дамыту және көркем әдебиет</w:t>
            </w: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r>
      <w:tr w:rsidR="00AF325B" w:rsidRPr="00AF325B" w:rsidTr="003107BE">
        <w:tc>
          <w:tcPr>
            <w:tcW w:w="567" w:type="dxa"/>
            <w:vMerge/>
            <w:vAlign w:val="bottom"/>
            <w:hideMark/>
          </w:tcPr>
          <w:p w:rsidR="00AF325B" w:rsidRPr="00AF325B" w:rsidRDefault="00AF325B" w:rsidP="003107BE">
            <w:pPr>
              <w:spacing w:after="0" w:line="240" w:lineRule="auto"/>
              <w:rPr>
                <w:rFonts w:ascii="Times New Roman" w:hAnsi="Times New Roman" w:cs="Times New Roman"/>
                <w:spacing w:val="2"/>
                <w:sz w:val="28"/>
                <w:szCs w:val="28"/>
              </w:rPr>
            </w:pP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Қазақ тілі</w:t>
            </w: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аптасына бір рет</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аптасына бір рет</w:t>
            </w:r>
          </w:p>
        </w:tc>
      </w:tr>
      <w:tr w:rsidR="00AF325B" w:rsidRPr="00AF325B" w:rsidTr="003107BE">
        <w:tc>
          <w:tcPr>
            <w:tcW w:w="567" w:type="dxa"/>
            <w:vMerge/>
            <w:vAlign w:val="bottom"/>
            <w:hideMark/>
          </w:tcPr>
          <w:p w:rsidR="00AF325B" w:rsidRPr="00AF325B" w:rsidRDefault="00AF325B" w:rsidP="003107BE">
            <w:pPr>
              <w:spacing w:after="0" w:line="240" w:lineRule="auto"/>
              <w:rPr>
                <w:rFonts w:ascii="Times New Roman" w:hAnsi="Times New Roman" w:cs="Times New Roman"/>
                <w:spacing w:val="2"/>
                <w:sz w:val="28"/>
                <w:szCs w:val="28"/>
              </w:rPr>
            </w:pP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Қазақ тілі ***</w:t>
            </w: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r>
      <w:tr w:rsidR="00AF325B" w:rsidRPr="00AF325B" w:rsidTr="003107BE">
        <w:tc>
          <w:tcPr>
            <w:tcW w:w="567"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3</w:t>
            </w: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Сауат ашу негіздері</w:t>
            </w: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w:t>
            </w:r>
          </w:p>
        </w:tc>
      </w:tr>
      <w:tr w:rsidR="00AF325B" w:rsidRPr="00AF325B" w:rsidTr="003107BE">
        <w:tc>
          <w:tcPr>
            <w:tcW w:w="567"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4</w:t>
            </w: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Математика негіздері</w:t>
            </w: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r>
      <w:tr w:rsidR="00AF325B" w:rsidRPr="00AF325B" w:rsidTr="003107BE">
        <w:tc>
          <w:tcPr>
            <w:tcW w:w="567"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5</w:t>
            </w: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 xml:space="preserve">Қоршаған </w:t>
            </w:r>
            <w:r w:rsidRPr="00AF325B">
              <w:rPr>
                <w:rFonts w:ascii="Times New Roman" w:hAnsi="Times New Roman" w:cs="Times New Roman"/>
                <w:spacing w:val="2"/>
                <w:sz w:val="28"/>
                <w:szCs w:val="28"/>
                <w:lang w:val="kk-KZ"/>
              </w:rPr>
              <w:t>әлеммен</w:t>
            </w:r>
            <w:r w:rsidRPr="00AF325B">
              <w:rPr>
                <w:rFonts w:ascii="Times New Roman" w:hAnsi="Times New Roman" w:cs="Times New Roman"/>
                <w:spacing w:val="2"/>
                <w:sz w:val="28"/>
                <w:szCs w:val="28"/>
              </w:rPr>
              <w:t xml:space="preserve"> таныстыру</w:t>
            </w: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r>
      <w:tr w:rsidR="00AF325B" w:rsidRPr="00AF325B" w:rsidTr="003107BE">
        <w:tc>
          <w:tcPr>
            <w:tcW w:w="567" w:type="dxa"/>
            <w:vMerge w:val="restart"/>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6</w:t>
            </w: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Сурет салу</w:t>
            </w:r>
          </w:p>
        </w:tc>
        <w:tc>
          <w:tcPr>
            <w:tcW w:w="2686" w:type="dxa"/>
            <w:vMerge w:val="restart"/>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c>
          <w:tcPr>
            <w:tcW w:w="2826" w:type="dxa"/>
            <w:vMerge w:val="restart"/>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r>
      <w:tr w:rsidR="00AF325B" w:rsidRPr="00AF325B" w:rsidTr="003107BE">
        <w:tc>
          <w:tcPr>
            <w:tcW w:w="567" w:type="dxa"/>
            <w:vMerge/>
            <w:vAlign w:val="bottom"/>
            <w:hideMark/>
          </w:tcPr>
          <w:p w:rsidR="00AF325B" w:rsidRPr="00AF325B" w:rsidRDefault="00AF325B" w:rsidP="003107BE">
            <w:pPr>
              <w:spacing w:after="0" w:line="240" w:lineRule="auto"/>
              <w:rPr>
                <w:rFonts w:ascii="Times New Roman" w:hAnsi="Times New Roman" w:cs="Times New Roman"/>
                <w:spacing w:val="2"/>
                <w:sz w:val="28"/>
                <w:szCs w:val="28"/>
              </w:rPr>
            </w:pP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Мүсіндеу</w:t>
            </w:r>
          </w:p>
        </w:tc>
        <w:tc>
          <w:tcPr>
            <w:tcW w:w="2686" w:type="dxa"/>
            <w:vMerge/>
            <w:vAlign w:val="center"/>
            <w:hideMark/>
          </w:tcPr>
          <w:p w:rsidR="00AF325B" w:rsidRPr="00AF325B" w:rsidRDefault="00AF325B" w:rsidP="003107BE">
            <w:pPr>
              <w:spacing w:after="0" w:line="240" w:lineRule="auto"/>
              <w:rPr>
                <w:rFonts w:ascii="Times New Roman" w:hAnsi="Times New Roman" w:cs="Times New Roman"/>
                <w:spacing w:val="2"/>
                <w:sz w:val="28"/>
                <w:szCs w:val="28"/>
              </w:rPr>
            </w:pPr>
          </w:p>
        </w:tc>
        <w:tc>
          <w:tcPr>
            <w:tcW w:w="2826" w:type="dxa"/>
            <w:vMerge/>
            <w:vAlign w:val="center"/>
            <w:hideMark/>
          </w:tcPr>
          <w:p w:rsidR="00AF325B" w:rsidRPr="00AF325B" w:rsidRDefault="00AF325B" w:rsidP="003107BE">
            <w:pPr>
              <w:spacing w:after="0" w:line="240" w:lineRule="auto"/>
              <w:rPr>
                <w:rFonts w:ascii="Times New Roman" w:hAnsi="Times New Roman" w:cs="Times New Roman"/>
                <w:spacing w:val="2"/>
                <w:sz w:val="28"/>
                <w:szCs w:val="28"/>
              </w:rPr>
            </w:pPr>
          </w:p>
        </w:tc>
      </w:tr>
      <w:tr w:rsidR="00AF325B" w:rsidRPr="00AF325B" w:rsidTr="003107BE">
        <w:tc>
          <w:tcPr>
            <w:tcW w:w="567" w:type="dxa"/>
            <w:vMerge/>
            <w:vAlign w:val="bottom"/>
            <w:hideMark/>
          </w:tcPr>
          <w:p w:rsidR="00AF325B" w:rsidRPr="00AF325B" w:rsidRDefault="00AF325B" w:rsidP="003107BE">
            <w:pPr>
              <w:spacing w:after="0" w:line="240" w:lineRule="auto"/>
              <w:rPr>
                <w:rFonts w:ascii="Times New Roman" w:hAnsi="Times New Roman" w:cs="Times New Roman"/>
                <w:spacing w:val="2"/>
                <w:sz w:val="28"/>
                <w:szCs w:val="28"/>
              </w:rPr>
            </w:pP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Жапсыру</w:t>
            </w:r>
          </w:p>
        </w:tc>
        <w:tc>
          <w:tcPr>
            <w:tcW w:w="2686" w:type="dxa"/>
            <w:vMerge/>
            <w:vAlign w:val="center"/>
            <w:hideMark/>
          </w:tcPr>
          <w:p w:rsidR="00AF325B" w:rsidRPr="00AF325B" w:rsidRDefault="00AF325B" w:rsidP="003107BE">
            <w:pPr>
              <w:spacing w:after="0" w:line="240" w:lineRule="auto"/>
              <w:rPr>
                <w:rFonts w:ascii="Times New Roman" w:hAnsi="Times New Roman" w:cs="Times New Roman"/>
                <w:spacing w:val="2"/>
                <w:sz w:val="28"/>
                <w:szCs w:val="28"/>
              </w:rPr>
            </w:pPr>
          </w:p>
        </w:tc>
        <w:tc>
          <w:tcPr>
            <w:tcW w:w="2826" w:type="dxa"/>
            <w:vMerge/>
            <w:vAlign w:val="center"/>
            <w:hideMark/>
          </w:tcPr>
          <w:p w:rsidR="00AF325B" w:rsidRPr="00AF325B" w:rsidRDefault="00AF325B" w:rsidP="003107BE">
            <w:pPr>
              <w:spacing w:after="0" w:line="240" w:lineRule="auto"/>
              <w:rPr>
                <w:rFonts w:ascii="Times New Roman" w:hAnsi="Times New Roman" w:cs="Times New Roman"/>
                <w:spacing w:val="2"/>
                <w:sz w:val="28"/>
                <w:szCs w:val="28"/>
              </w:rPr>
            </w:pPr>
          </w:p>
        </w:tc>
      </w:tr>
      <w:tr w:rsidR="00AF325B" w:rsidRPr="00AF325B" w:rsidTr="003107BE">
        <w:tc>
          <w:tcPr>
            <w:tcW w:w="567" w:type="dxa"/>
            <w:vMerge/>
            <w:vAlign w:val="bottom"/>
            <w:hideMark/>
          </w:tcPr>
          <w:p w:rsidR="00AF325B" w:rsidRPr="00AF325B" w:rsidRDefault="00AF325B" w:rsidP="003107BE">
            <w:pPr>
              <w:spacing w:after="0" w:line="240" w:lineRule="auto"/>
              <w:rPr>
                <w:rFonts w:ascii="Times New Roman" w:hAnsi="Times New Roman" w:cs="Times New Roman"/>
                <w:spacing w:val="2"/>
                <w:sz w:val="28"/>
                <w:szCs w:val="28"/>
              </w:rPr>
            </w:pP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Құрастыру</w:t>
            </w:r>
          </w:p>
        </w:tc>
        <w:tc>
          <w:tcPr>
            <w:tcW w:w="2686" w:type="dxa"/>
            <w:vMerge/>
            <w:vAlign w:val="center"/>
            <w:hideMark/>
          </w:tcPr>
          <w:p w:rsidR="00AF325B" w:rsidRPr="00AF325B" w:rsidRDefault="00AF325B" w:rsidP="003107BE">
            <w:pPr>
              <w:spacing w:after="0" w:line="240" w:lineRule="auto"/>
              <w:rPr>
                <w:rFonts w:ascii="Times New Roman" w:hAnsi="Times New Roman" w:cs="Times New Roman"/>
                <w:spacing w:val="2"/>
                <w:sz w:val="28"/>
                <w:szCs w:val="28"/>
              </w:rPr>
            </w:pPr>
          </w:p>
        </w:tc>
        <w:tc>
          <w:tcPr>
            <w:tcW w:w="2826" w:type="dxa"/>
            <w:vMerge/>
            <w:vAlign w:val="center"/>
            <w:hideMark/>
          </w:tcPr>
          <w:p w:rsidR="00AF325B" w:rsidRPr="00AF325B" w:rsidRDefault="00AF325B" w:rsidP="003107BE">
            <w:pPr>
              <w:spacing w:after="0" w:line="240" w:lineRule="auto"/>
              <w:rPr>
                <w:rFonts w:ascii="Times New Roman" w:hAnsi="Times New Roman" w:cs="Times New Roman"/>
                <w:spacing w:val="2"/>
                <w:sz w:val="28"/>
                <w:szCs w:val="28"/>
              </w:rPr>
            </w:pPr>
          </w:p>
        </w:tc>
      </w:tr>
      <w:tr w:rsidR="00AF325B" w:rsidRPr="00AF325B" w:rsidTr="003107BE">
        <w:tc>
          <w:tcPr>
            <w:tcW w:w="567" w:type="dxa"/>
            <w:vMerge w:val="restart"/>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7</w:t>
            </w: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Музыка</w:t>
            </w: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аптасына бір рет</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аптасына екі рет</w:t>
            </w:r>
          </w:p>
        </w:tc>
      </w:tr>
      <w:tr w:rsidR="00AF325B" w:rsidRPr="00AF325B" w:rsidTr="003107BE">
        <w:tc>
          <w:tcPr>
            <w:tcW w:w="567" w:type="dxa"/>
            <w:vMerge/>
            <w:vAlign w:val="bottom"/>
            <w:hideMark/>
          </w:tcPr>
          <w:p w:rsidR="00AF325B" w:rsidRPr="00AF325B" w:rsidRDefault="00AF325B" w:rsidP="003107BE">
            <w:pPr>
              <w:spacing w:after="0" w:line="240" w:lineRule="auto"/>
              <w:rPr>
                <w:rFonts w:ascii="Times New Roman" w:hAnsi="Times New Roman" w:cs="Times New Roman"/>
                <w:spacing w:val="2"/>
                <w:sz w:val="28"/>
                <w:szCs w:val="28"/>
              </w:rPr>
            </w:pP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Музыка****</w:t>
            </w: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r>
      <w:tr w:rsidR="00AF325B" w:rsidRPr="00AF325B" w:rsidTr="003107BE">
        <w:tc>
          <w:tcPr>
            <w:tcW w:w="567"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8</w:t>
            </w:r>
          </w:p>
        </w:tc>
        <w:tc>
          <w:tcPr>
            <w:tcW w:w="3702" w:type="dxa"/>
            <w:tcMar>
              <w:top w:w="45" w:type="dxa"/>
              <w:left w:w="75" w:type="dxa"/>
              <w:bottom w:w="45" w:type="dxa"/>
              <w:right w:w="75" w:type="dxa"/>
            </w:tcMar>
            <w:hideMark/>
          </w:tcPr>
          <w:p w:rsidR="00AF325B" w:rsidRPr="00AF325B" w:rsidRDefault="00AF325B" w:rsidP="003107BE">
            <w:pPr>
              <w:spacing w:after="0" w:line="285" w:lineRule="atLeast"/>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Арнайы түзетуші іс-әрекет*****</w:t>
            </w:r>
          </w:p>
        </w:tc>
        <w:tc>
          <w:tcPr>
            <w:tcW w:w="268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c>
          <w:tcPr>
            <w:tcW w:w="2826" w:type="dxa"/>
            <w:tcMar>
              <w:top w:w="45" w:type="dxa"/>
              <w:left w:w="75" w:type="dxa"/>
              <w:bottom w:w="45" w:type="dxa"/>
              <w:right w:w="75" w:type="dxa"/>
            </w:tcMar>
            <w:hideMark/>
          </w:tcPr>
          <w:p w:rsidR="00AF325B" w:rsidRPr="00AF325B" w:rsidRDefault="00AF325B" w:rsidP="003107BE">
            <w:pPr>
              <w:spacing w:after="0" w:line="285" w:lineRule="atLeast"/>
              <w:jc w:val="center"/>
              <w:textAlignment w:val="baseline"/>
              <w:rPr>
                <w:rFonts w:ascii="Times New Roman" w:hAnsi="Times New Roman" w:cs="Times New Roman"/>
                <w:spacing w:val="2"/>
                <w:sz w:val="28"/>
                <w:szCs w:val="28"/>
              </w:rPr>
            </w:pPr>
            <w:r w:rsidRPr="00AF325B">
              <w:rPr>
                <w:rFonts w:ascii="Times New Roman" w:hAnsi="Times New Roman" w:cs="Times New Roman"/>
                <w:spacing w:val="2"/>
                <w:sz w:val="28"/>
                <w:szCs w:val="28"/>
              </w:rPr>
              <w:t>күн сайын</w:t>
            </w:r>
          </w:p>
        </w:tc>
      </w:tr>
    </w:tbl>
    <w:p w:rsidR="00AF325B" w:rsidRPr="00AF325B" w:rsidRDefault="00AF325B" w:rsidP="00AF325B">
      <w:pPr>
        <w:spacing w:after="0" w:line="240" w:lineRule="auto"/>
        <w:rPr>
          <w:rFonts w:ascii="Times New Roman" w:hAnsi="Times New Roman" w:cs="Times New Roman"/>
          <w:spacing w:val="2"/>
          <w:sz w:val="28"/>
          <w:szCs w:val="28"/>
        </w:rPr>
      </w:pPr>
    </w:p>
    <w:p w:rsidR="00AF325B" w:rsidRPr="00AF325B" w:rsidRDefault="00AF325B" w:rsidP="00AF325B">
      <w:pPr>
        <w:pStyle w:val="Default"/>
        <w:jc w:val="both"/>
        <w:rPr>
          <w:color w:val="auto"/>
          <w:sz w:val="28"/>
          <w:szCs w:val="28"/>
          <w:lang w:val="kk-KZ"/>
        </w:rPr>
      </w:pPr>
    </w:p>
    <w:p w:rsidR="00AF325B" w:rsidRPr="00AF325B" w:rsidRDefault="00AF325B" w:rsidP="00AF325B">
      <w:pPr>
        <w:pStyle w:val="Default"/>
        <w:jc w:val="both"/>
        <w:rPr>
          <w:sz w:val="28"/>
          <w:szCs w:val="28"/>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73"/>
        <w:gridCol w:w="4909"/>
        <w:gridCol w:w="2096"/>
        <w:gridCol w:w="2262"/>
      </w:tblGrid>
      <w:tr w:rsidR="00AF325B" w:rsidRPr="00AF325B" w:rsidTr="003107BE">
        <w:tc>
          <w:tcPr>
            <w:tcW w:w="0" w:type="auto"/>
            <w:vMerge w:val="restart"/>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b/>
                <w:color w:val="000000"/>
                <w:spacing w:val="2"/>
                <w:sz w:val="28"/>
                <w:szCs w:val="28"/>
              </w:rPr>
            </w:pPr>
            <w:r w:rsidRPr="00AF325B">
              <w:rPr>
                <w:b/>
                <w:color w:val="000000"/>
                <w:spacing w:val="2"/>
                <w:sz w:val="28"/>
                <w:szCs w:val="28"/>
              </w:rPr>
              <w:lastRenderedPageBreak/>
              <w:t>Рет№</w:t>
            </w:r>
          </w:p>
        </w:tc>
        <w:tc>
          <w:tcPr>
            <w:tcW w:w="4909" w:type="dxa"/>
            <w:vMerge w:val="restart"/>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b/>
                <w:color w:val="000000"/>
                <w:spacing w:val="2"/>
                <w:sz w:val="28"/>
                <w:szCs w:val="28"/>
              </w:rPr>
            </w:pPr>
            <w:r w:rsidRPr="00AF325B">
              <w:rPr>
                <w:b/>
                <w:color w:val="000000"/>
                <w:spacing w:val="2"/>
                <w:sz w:val="28"/>
                <w:szCs w:val="28"/>
              </w:rPr>
              <w:t xml:space="preserve">Ұйымдастырылған іс-әрекет/ </w:t>
            </w:r>
          </w:p>
          <w:p w:rsidR="00AF325B" w:rsidRPr="00AF325B" w:rsidRDefault="00AF325B" w:rsidP="003107BE">
            <w:pPr>
              <w:pStyle w:val="a4"/>
              <w:spacing w:after="0" w:line="285" w:lineRule="atLeast"/>
              <w:jc w:val="center"/>
              <w:textAlignment w:val="baseline"/>
              <w:rPr>
                <w:b/>
                <w:color w:val="000000"/>
                <w:spacing w:val="2"/>
                <w:sz w:val="28"/>
                <w:szCs w:val="28"/>
              </w:rPr>
            </w:pPr>
            <w:r w:rsidRPr="00AF325B">
              <w:rPr>
                <w:b/>
                <w:color w:val="000000"/>
                <w:spacing w:val="2"/>
                <w:sz w:val="28"/>
                <w:szCs w:val="28"/>
              </w:rPr>
              <w:t>Балалардың іс-әрекеті</w:t>
            </w:r>
          </w:p>
        </w:tc>
        <w:tc>
          <w:tcPr>
            <w:tcW w:w="2096"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b/>
                <w:color w:val="000000"/>
                <w:spacing w:val="2"/>
                <w:sz w:val="28"/>
                <w:szCs w:val="28"/>
              </w:rPr>
            </w:pPr>
            <w:r w:rsidRPr="00AF325B">
              <w:rPr>
                <w:b/>
                <w:color w:val="000000"/>
                <w:spacing w:val="2"/>
                <w:sz w:val="28"/>
                <w:szCs w:val="28"/>
              </w:rPr>
              <w:t>Аптадағы өткізу жиілігі</w:t>
            </w:r>
          </w:p>
        </w:tc>
        <w:tc>
          <w:tcPr>
            <w:tcW w:w="2262"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b/>
                <w:color w:val="000000"/>
                <w:spacing w:val="2"/>
                <w:sz w:val="28"/>
                <w:szCs w:val="28"/>
              </w:rPr>
            </w:pPr>
            <w:r w:rsidRPr="00AF325B">
              <w:rPr>
                <w:b/>
                <w:color w:val="000000"/>
                <w:spacing w:val="2"/>
                <w:sz w:val="28"/>
                <w:szCs w:val="28"/>
              </w:rPr>
              <w:t>Аптадағы нормативтік жүктеме</w:t>
            </w:r>
          </w:p>
        </w:tc>
      </w:tr>
      <w:tr w:rsidR="00AF325B" w:rsidRPr="00AF325B" w:rsidTr="003107BE">
        <w:tc>
          <w:tcPr>
            <w:tcW w:w="0" w:type="auto"/>
            <w:vMerge/>
            <w:tcMar>
              <w:top w:w="45" w:type="dxa"/>
              <w:left w:w="75" w:type="dxa"/>
              <w:bottom w:w="45" w:type="dxa"/>
              <w:right w:w="75" w:type="dxa"/>
            </w:tcMar>
          </w:tcPr>
          <w:p w:rsidR="00AF325B" w:rsidRPr="00AF325B" w:rsidRDefault="00AF325B" w:rsidP="003107BE">
            <w:pPr>
              <w:pStyle w:val="a4"/>
              <w:spacing w:after="0" w:line="285" w:lineRule="atLeast"/>
              <w:jc w:val="center"/>
              <w:textAlignment w:val="baseline"/>
              <w:rPr>
                <w:b/>
                <w:color w:val="000000"/>
                <w:spacing w:val="2"/>
                <w:sz w:val="28"/>
                <w:szCs w:val="28"/>
              </w:rPr>
            </w:pPr>
          </w:p>
        </w:tc>
        <w:tc>
          <w:tcPr>
            <w:tcW w:w="4909" w:type="dxa"/>
            <w:vMerge/>
            <w:tcMar>
              <w:top w:w="45" w:type="dxa"/>
              <w:left w:w="75" w:type="dxa"/>
              <w:bottom w:w="45" w:type="dxa"/>
              <w:right w:w="75" w:type="dxa"/>
            </w:tcMar>
          </w:tcPr>
          <w:p w:rsidR="00AF325B" w:rsidRPr="00AF325B" w:rsidRDefault="00AF325B" w:rsidP="003107BE">
            <w:pPr>
              <w:pStyle w:val="a4"/>
              <w:spacing w:after="0" w:line="285" w:lineRule="atLeast"/>
              <w:jc w:val="center"/>
              <w:textAlignment w:val="baseline"/>
              <w:rPr>
                <w:b/>
                <w:color w:val="000000"/>
                <w:spacing w:val="2"/>
                <w:sz w:val="28"/>
                <w:szCs w:val="28"/>
              </w:rPr>
            </w:pPr>
          </w:p>
        </w:tc>
        <w:tc>
          <w:tcPr>
            <w:tcW w:w="4358" w:type="dxa"/>
            <w:gridSpan w:val="2"/>
            <w:tcMar>
              <w:top w:w="45" w:type="dxa"/>
              <w:left w:w="75" w:type="dxa"/>
              <w:bottom w:w="45" w:type="dxa"/>
              <w:right w:w="75" w:type="dxa"/>
            </w:tcMar>
          </w:tcPr>
          <w:p w:rsidR="00AF325B" w:rsidRPr="00AF325B" w:rsidRDefault="00AF325B" w:rsidP="003107BE">
            <w:pPr>
              <w:pStyle w:val="a4"/>
              <w:spacing w:after="0" w:line="285" w:lineRule="atLeast"/>
              <w:jc w:val="center"/>
              <w:textAlignment w:val="baseline"/>
              <w:rPr>
                <w:b/>
                <w:color w:val="000000"/>
                <w:spacing w:val="2"/>
                <w:sz w:val="28"/>
                <w:szCs w:val="28"/>
                <w:lang w:val="kk-KZ"/>
              </w:rPr>
            </w:pPr>
            <w:r w:rsidRPr="00AF325B">
              <w:rPr>
                <w:b/>
                <w:color w:val="000000"/>
                <w:spacing w:val="2"/>
                <w:sz w:val="28"/>
                <w:szCs w:val="28"/>
                <w:lang w:val="kk-KZ"/>
              </w:rPr>
              <w:t>Мектепалды тобы</w:t>
            </w:r>
          </w:p>
        </w:tc>
      </w:tr>
      <w:tr w:rsidR="00AF325B" w:rsidRPr="00AF325B" w:rsidTr="003107BE">
        <w:tc>
          <w:tcPr>
            <w:tcW w:w="0" w:type="auto"/>
            <w:vMerge w:val="restart"/>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1</w:t>
            </w:r>
          </w:p>
        </w:tc>
        <w:tc>
          <w:tcPr>
            <w:tcW w:w="4909" w:type="dxa"/>
            <w:tcMar>
              <w:top w:w="45" w:type="dxa"/>
              <w:left w:w="75" w:type="dxa"/>
              <w:bottom w:w="45" w:type="dxa"/>
              <w:right w:w="75" w:type="dxa"/>
            </w:tcMar>
            <w:vAlign w:val="bottom"/>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 xml:space="preserve">Дене </w:t>
            </w:r>
            <w:r w:rsidRPr="00AF325B">
              <w:rPr>
                <w:color w:val="000000"/>
                <w:spacing w:val="2"/>
                <w:sz w:val="28"/>
                <w:szCs w:val="28"/>
                <w:lang w:val="kk-KZ"/>
              </w:rPr>
              <w:t>тәрбиесі</w:t>
            </w:r>
          </w:p>
        </w:tc>
        <w:tc>
          <w:tcPr>
            <w:tcW w:w="2096"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2262"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3 сағат</w:t>
            </w:r>
          </w:p>
        </w:tc>
      </w:tr>
      <w:tr w:rsidR="00AF325B" w:rsidRPr="00AF325B" w:rsidTr="003107BE">
        <w:tc>
          <w:tcPr>
            <w:tcW w:w="0" w:type="auto"/>
            <w:vMerge/>
            <w:vAlign w:val="bottom"/>
            <w:hideMark/>
          </w:tcPr>
          <w:p w:rsidR="00AF325B" w:rsidRPr="00AF325B" w:rsidRDefault="00AF325B" w:rsidP="003107BE">
            <w:pPr>
              <w:spacing w:after="0"/>
              <w:rPr>
                <w:rFonts w:ascii="Times New Roman" w:hAnsi="Times New Roman" w:cs="Times New Roman"/>
                <w:color w:val="000000"/>
                <w:spacing w:val="2"/>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 xml:space="preserve">Дене </w:t>
            </w:r>
            <w:r w:rsidRPr="00AF325B">
              <w:rPr>
                <w:color w:val="000000"/>
                <w:spacing w:val="2"/>
                <w:sz w:val="28"/>
                <w:szCs w:val="28"/>
                <w:lang w:val="kk-KZ"/>
              </w:rPr>
              <w:t>тәрбиесі</w:t>
            </w:r>
            <w:r w:rsidRPr="00AF325B">
              <w:rPr>
                <w:color w:val="000000"/>
                <w:spacing w:val="2"/>
                <w:sz w:val="28"/>
                <w:szCs w:val="28"/>
              </w:rPr>
              <w:t xml:space="preserve"> **</w:t>
            </w:r>
          </w:p>
        </w:tc>
        <w:tc>
          <w:tcPr>
            <w:tcW w:w="2096"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күн сайын</w:t>
            </w:r>
          </w:p>
        </w:tc>
        <w:tc>
          <w:tcPr>
            <w:tcW w:w="2262"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r>
      <w:tr w:rsidR="00AF325B" w:rsidRPr="00AF325B" w:rsidTr="003107BE">
        <w:tc>
          <w:tcPr>
            <w:tcW w:w="0" w:type="auto"/>
            <w:vMerge w:val="restart"/>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2</w:t>
            </w: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lang w:val="kk-KZ"/>
              </w:rPr>
              <w:t>Тіл</w:t>
            </w:r>
            <w:r w:rsidRPr="00AF325B">
              <w:rPr>
                <w:color w:val="000000"/>
                <w:spacing w:val="2"/>
                <w:sz w:val="28"/>
                <w:szCs w:val="28"/>
              </w:rPr>
              <w:t xml:space="preserve"> дамыту</w:t>
            </w:r>
          </w:p>
        </w:tc>
        <w:tc>
          <w:tcPr>
            <w:tcW w:w="2096"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2262"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2 сағат</w:t>
            </w:r>
          </w:p>
        </w:tc>
      </w:tr>
      <w:tr w:rsidR="00AF325B" w:rsidRPr="00AF325B" w:rsidTr="003107BE">
        <w:tc>
          <w:tcPr>
            <w:tcW w:w="0" w:type="auto"/>
            <w:vMerge/>
            <w:vAlign w:val="bottom"/>
            <w:hideMark/>
          </w:tcPr>
          <w:p w:rsidR="00AF325B" w:rsidRPr="00AF325B" w:rsidRDefault="00AF325B" w:rsidP="003107BE">
            <w:pPr>
              <w:spacing w:after="0"/>
              <w:rPr>
                <w:rFonts w:ascii="Times New Roman" w:hAnsi="Times New Roman" w:cs="Times New Roman"/>
                <w:color w:val="000000"/>
                <w:spacing w:val="2"/>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Көркем әдебиет</w:t>
            </w:r>
          </w:p>
        </w:tc>
        <w:tc>
          <w:tcPr>
            <w:tcW w:w="2096"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2262"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2 сағат</w:t>
            </w:r>
          </w:p>
        </w:tc>
      </w:tr>
      <w:tr w:rsidR="00AF325B" w:rsidRPr="00AF325B" w:rsidTr="003107BE">
        <w:tc>
          <w:tcPr>
            <w:tcW w:w="0" w:type="auto"/>
            <w:vMerge/>
            <w:vAlign w:val="bottom"/>
            <w:hideMark/>
          </w:tcPr>
          <w:p w:rsidR="00AF325B" w:rsidRPr="00AF325B" w:rsidRDefault="00AF325B" w:rsidP="003107BE">
            <w:pPr>
              <w:spacing w:after="0"/>
              <w:rPr>
                <w:rFonts w:ascii="Times New Roman" w:hAnsi="Times New Roman" w:cs="Times New Roman"/>
                <w:color w:val="000000"/>
                <w:spacing w:val="2"/>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Қарым-қатынас іс-әрекеті</w:t>
            </w:r>
          </w:p>
        </w:tc>
        <w:tc>
          <w:tcPr>
            <w:tcW w:w="2096"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күн сайын</w:t>
            </w:r>
          </w:p>
        </w:tc>
        <w:tc>
          <w:tcPr>
            <w:tcW w:w="2262"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r>
      <w:tr w:rsidR="00AF325B" w:rsidRPr="00AF325B" w:rsidTr="003107BE">
        <w:tc>
          <w:tcPr>
            <w:tcW w:w="0" w:type="auto"/>
            <w:vMerge/>
            <w:vAlign w:val="bottom"/>
            <w:hideMark/>
          </w:tcPr>
          <w:p w:rsidR="00AF325B" w:rsidRPr="00AF325B" w:rsidRDefault="00AF325B" w:rsidP="003107BE">
            <w:pPr>
              <w:spacing w:after="0"/>
              <w:rPr>
                <w:rFonts w:ascii="Times New Roman" w:hAnsi="Times New Roman" w:cs="Times New Roman"/>
                <w:color w:val="000000"/>
                <w:spacing w:val="2"/>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Қазақ тілі</w:t>
            </w:r>
          </w:p>
        </w:tc>
        <w:tc>
          <w:tcPr>
            <w:tcW w:w="2096"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2262"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2 сағат</w:t>
            </w:r>
          </w:p>
        </w:tc>
      </w:tr>
      <w:tr w:rsidR="00AF325B" w:rsidRPr="00AF325B" w:rsidTr="003107BE">
        <w:tc>
          <w:tcPr>
            <w:tcW w:w="0" w:type="auto"/>
            <w:vMerge/>
            <w:vAlign w:val="bottom"/>
            <w:hideMark/>
          </w:tcPr>
          <w:p w:rsidR="00AF325B" w:rsidRPr="00AF325B" w:rsidRDefault="00AF325B" w:rsidP="003107BE">
            <w:pPr>
              <w:spacing w:after="0"/>
              <w:rPr>
                <w:rFonts w:ascii="Times New Roman" w:hAnsi="Times New Roman" w:cs="Times New Roman"/>
                <w:color w:val="000000"/>
                <w:spacing w:val="2"/>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Қазақ тілі***</w:t>
            </w:r>
          </w:p>
        </w:tc>
        <w:tc>
          <w:tcPr>
            <w:tcW w:w="2096"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күн сайын</w:t>
            </w:r>
          </w:p>
        </w:tc>
        <w:tc>
          <w:tcPr>
            <w:tcW w:w="2262"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r>
      <w:tr w:rsidR="00AF325B" w:rsidRPr="00AF325B" w:rsidTr="003107BE">
        <w:tc>
          <w:tcPr>
            <w:tcW w:w="0" w:type="auto"/>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3</w:t>
            </w: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Сауат ашу негіздері</w:t>
            </w:r>
          </w:p>
        </w:tc>
        <w:tc>
          <w:tcPr>
            <w:tcW w:w="2096"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2262"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3 сағат</w:t>
            </w:r>
          </w:p>
        </w:tc>
      </w:tr>
      <w:tr w:rsidR="00AF325B" w:rsidRPr="00AF325B" w:rsidTr="003107BE">
        <w:tc>
          <w:tcPr>
            <w:tcW w:w="0" w:type="auto"/>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Қарым-қатынас іс-әрекеті, танымдық іс-әрекет</w:t>
            </w:r>
          </w:p>
        </w:tc>
        <w:tc>
          <w:tcPr>
            <w:tcW w:w="2096"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күн сайын</w:t>
            </w:r>
          </w:p>
        </w:tc>
        <w:tc>
          <w:tcPr>
            <w:tcW w:w="2262"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r>
      <w:tr w:rsidR="00AF325B" w:rsidRPr="00AF325B" w:rsidTr="003107BE">
        <w:tc>
          <w:tcPr>
            <w:tcW w:w="0" w:type="auto"/>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4</w:t>
            </w: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Математика негіздері</w:t>
            </w:r>
          </w:p>
        </w:tc>
        <w:tc>
          <w:tcPr>
            <w:tcW w:w="2096"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2262"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3 сағат</w:t>
            </w:r>
          </w:p>
        </w:tc>
      </w:tr>
      <w:tr w:rsidR="00AF325B" w:rsidRPr="00AF325B" w:rsidTr="003107BE">
        <w:tc>
          <w:tcPr>
            <w:tcW w:w="0" w:type="auto"/>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Танымдық іс-әрекет, зерттеу іс-әрекеті</w:t>
            </w:r>
          </w:p>
        </w:tc>
        <w:tc>
          <w:tcPr>
            <w:tcW w:w="2096"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күн сайын</w:t>
            </w:r>
          </w:p>
        </w:tc>
        <w:tc>
          <w:tcPr>
            <w:tcW w:w="2262"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r>
      <w:tr w:rsidR="00AF325B" w:rsidRPr="00AF325B" w:rsidTr="003107BE">
        <w:tc>
          <w:tcPr>
            <w:tcW w:w="0" w:type="auto"/>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5</w:t>
            </w: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 xml:space="preserve">Қоршаған </w:t>
            </w:r>
            <w:r w:rsidRPr="00AF325B">
              <w:rPr>
                <w:color w:val="000000"/>
                <w:spacing w:val="2"/>
                <w:sz w:val="28"/>
                <w:szCs w:val="28"/>
                <w:lang w:val="kk-KZ"/>
              </w:rPr>
              <w:t>әлеммен</w:t>
            </w:r>
            <w:r w:rsidRPr="00AF325B">
              <w:rPr>
                <w:color w:val="000000"/>
                <w:spacing w:val="2"/>
                <w:sz w:val="28"/>
                <w:szCs w:val="28"/>
              </w:rPr>
              <w:t xml:space="preserve"> таныстыру</w:t>
            </w:r>
          </w:p>
        </w:tc>
        <w:tc>
          <w:tcPr>
            <w:tcW w:w="2096"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2262"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2 сағат</w:t>
            </w:r>
          </w:p>
        </w:tc>
      </w:tr>
      <w:tr w:rsidR="00AF325B" w:rsidRPr="00AF325B" w:rsidTr="003107BE">
        <w:tc>
          <w:tcPr>
            <w:tcW w:w="0" w:type="auto"/>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Қарым-қатынас іс-әрекеті, танымдық іс-әрекет, зерттеу іс-әрекеті, еңбек іс-әрекеті</w:t>
            </w:r>
          </w:p>
        </w:tc>
        <w:tc>
          <w:tcPr>
            <w:tcW w:w="2096"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күн сайын</w:t>
            </w:r>
          </w:p>
        </w:tc>
        <w:tc>
          <w:tcPr>
            <w:tcW w:w="2262"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r>
      <w:tr w:rsidR="00AF325B" w:rsidRPr="00AF325B" w:rsidTr="003107BE">
        <w:tc>
          <w:tcPr>
            <w:tcW w:w="0" w:type="auto"/>
            <w:vMerge w:val="restart"/>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6</w:t>
            </w: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Сурет салу</w:t>
            </w:r>
          </w:p>
        </w:tc>
        <w:tc>
          <w:tcPr>
            <w:tcW w:w="2096" w:type="dxa"/>
            <w:vMerge w:val="restart"/>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2262" w:type="dxa"/>
            <w:vMerge w:val="restart"/>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 </w:t>
            </w:r>
            <w:r w:rsidRPr="00AF325B">
              <w:rPr>
                <w:color w:val="000000"/>
                <w:spacing w:val="2"/>
                <w:sz w:val="28"/>
                <w:szCs w:val="28"/>
              </w:rPr>
              <w:br/>
              <w:t>1 сағат</w:t>
            </w:r>
          </w:p>
        </w:tc>
      </w:tr>
      <w:tr w:rsidR="00AF325B" w:rsidRPr="00AF325B" w:rsidTr="003107BE">
        <w:tc>
          <w:tcPr>
            <w:tcW w:w="0" w:type="auto"/>
            <w:vMerge/>
            <w:vAlign w:val="bottom"/>
            <w:hideMark/>
          </w:tcPr>
          <w:p w:rsidR="00AF325B" w:rsidRPr="00AF325B" w:rsidRDefault="00AF325B" w:rsidP="003107BE">
            <w:pPr>
              <w:spacing w:after="0"/>
              <w:rPr>
                <w:rFonts w:ascii="Times New Roman" w:hAnsi="Times New Roman" w:cs="Times New Roman"/>
                <w:color w:val="000000"/>
                <w:spacing w:val="2"/>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Мүсіндеу</w:t>
            </w:r>
          </w:p>
        </w:tc>
        <w:tc>
          <w:tcPr>
            <w:tcW w:w="2096" w:type="dxa"/>
            <w:vMerge/>
            <w:vAlign w:val="center"/>
            <w:hideMark/>
          </w:tcPr>
          <w:p w:rsidR="00AF325B" w:rsidRPr="00AF325B" w:rsidRDefault="00AF325B" w:rsidP="003107BE">
            <w:pPr>
              <w:spacing w:after="0"/>
              <w:rPr>
                <w:rFonts w:ascii="Times New Roman" w:hAnsi="Times New Roman" w:cs="Times New Roman"/>
                <w:color w:val="000000"/>
                <w:sz w:val="28"/>
                <w:szCs w:val="28"/>
              </w:rPr>
            </w:pPr>
          </w:p>
        </w:tc>
        <w:tc>
          <w:tcPr>
            <w:tcW w:w="2262" w:type="dxa"/>
            <w:vMerge/>
            <w:vAlign w:val="center"/>
            <w:hideMark/>
          </w:tcPr>
          <w:p w:rsidR="00AF325B" w:rsidRPr="00AF325B" w:rsidRDefault="00AF325B" w:rsidP="003107BE">
            <w:pPr>
              <w:spacing w:after="0"/>
              <w:rPr>
                <w:rFonts w:ascii="Times New Roman" w:hAnsi="Times New Roman" w:cs="Times New Roman"/>
                <w:color w:val="000000"/>
                <w:spacing w:val="2"/>
                <w:sz w:val="28"/>
                <w:szCs w:val="28"/>
              </w:rPr>
            </w:pPr>
          </w:p>
        </w:tc>
      </w:tr>
      <w:tr w:rsidR="00AF325B" w:rsidRPr="00AF325B" w:rsidTr="003107BE">
        <w:tc>
          <w:tcPr>
            <w:tcW w:w="0" w:type="auto"/>
            <w:vMerge/>
            <w:vAlign w:val="bottom"/>
            <w:hideMark/>
          </w:tcPr>
          <w:p w:rsidR="00AF325B" w:rsidRPr="00AF325B" w:rsidRDefault="00AF325B" w:rsidP="003107BE">
            <w:pPr>
              <w:spacing w:after="0"/>
              <w:rPr>
                <w:rFonts w:ascii="Times New Roman" w:hAnsi="Times New Roman" w:cs="Times New Roman"/>
                <w:color w:val="000000"/>
                <w:spacing w:val="2"/>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Жапсыру</w:t>
            </w:r>
          </w:p>
        </w:tc>
        <w:tc>
          <w:tcPr>
            <w:tcW w:w="2096" w:type="dxa"/>
            <w:vMerge/>
            <w:vAlign w:val="center"/>
            <w:hideMark/>
          </w:tcPr>
          <w:p w:rsidR="00AF325B" w:rsidRPr="00AF325B" w:rsidRDefault="00AF325B" w:rsidP="003107BE">
            <w:pPr>
              <w:spacing w:after="0"/>
              <w:rPr>
                <w:rFonts w:ascii="Times New Roman" w:hAnsi="Times New Roman" w:cs="Times New Roman"/>
                <w:color w:val="000000"/>
                <w:sz w:val="28"/>
                <w:szCs w:val="28"/>
              </w:rPr>
            </w:pPr>
          </w:p>
        </w:tc>
        <w:tc>
          <w:tcPr>
            <w:tcW w:w="2262" w:type="dxa"/>
            <w:vMerge/>
            <w:vAlign w:val="center"/>
            <w:hideMark/>
          </w:tcPr>
          <w:p w:rsidR="00AF325B" w:rsidRPr="00AF325B" w:rsidRDefault="00AF325B" w:rsidP="003107BE">
            <w:pPr>
              <w:spacing w:after="0"/>
              <w:rPr>
                <w:rFonts w:ascii="Times New Roman" w:hAnsi="Times New Roman" w:cs="Times New Roman"/>
                <w:color w:val="000000"/>
                <w:spacing w:val="2"/>
                <w:sz w:val="28"/>
                <w:szCs w:val="28"/>
              </w:rPr>
            </w:pPr>
          </w:p>
        </w:tc>
      </w:tr>
      <w:tr w:rsidR="00AF325B" w:rsidRPr="00AF325B" w:rsidTr="003107BE">
        <w:tc>
          <w:tcPr>
            <w:tcW w:w="0" w:type="auto"/>
            <w:vMerge/>
            <w:vAlign w:val="bottom"/>
            <w:hideMark/>
          </w:tcPr>
          <w:p w:rsidR="00AF325B" w:rsidRPr="00AF325B" w:rsidRDefault="00AF325B" w:rsidP="003107BE">
            <w:pPr>
              <w:spacing w:after="0"/>
              <w:rPr>
                <w:rFonts w:ascii="Times New Roman" w:hAnsi="Times New Roman" w:cs="Times New Roman"/>
                <w:color w:val="000000"/>
                <w:spacing w:val="2"/>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Құрастыру</w:t>
            </w:r>
          </w:p>
        </w:tc>
        <w:tc>
          <w:tcPr>
            <w:tcW w:w="2096" w:type="dxa"/>
            <w:vMerge/>
            <w:vAlign w:val="center"/>
            <w:hideMark/>
          </w:tcPr>
          <w:p w:rsidR="00AF325B" w:rsidRPr="00AF325B" w:rsidRDefault="00AF325B" w:rsidP="003107BE">
            <w:pPr>
              <w:spacing w:after="0"/>
              <w:rPr>
                <w:rFonts w:ascii="Times New Roman" w:hAnsi="Times New Roman" w:cs="Times New Roman"/>
                <w:color w:val="000000"/>
                <w:sz w:val="28"/>
                <w:szCs w:val="28"/>
              </w:rPr>
            </w:pPr>
          </w:p>
        </w:tc>
        <w:tc>
          <w:tcPr>
            <w:tcW w:w="2262" w:type="dxa"/>
            <w:vMerge/>
            <w:vAlign w:val="center"/>
            <w:hideMark/>
          </w:tcPr>
          <w:p w:rsidR="00AF325B" w:rsidRPr="00AF325B" w:rsidRDefault="00AF325B" w:rsidP="003107BE">
            <w:pPr>
              <w:spacing w:after="0"/>
              <w:rPr>
                <w:rFonts w:ascii="Times New Roman" w:hAnsi="Times New Roman" w:cs="Times New Roman"/>
                <w:color w:val="000000"/>
                <w:spacing w:val="2"/>
                <w:sz w:val="28"/>
                <w:szCs w:val="28"/>
              </w:rPr>
            </w:pPr>
          </w:p>
        </w:tc>
      </w:tr>
      <w:tr w:rsidR="00AF325B" w:rsidRPr="00AF325B" w:rsidTr="003107BE">
        <w:tc>
          <w:tcPr>
            <w:tcW w:w="0" w:type="auto"/>
            <w:vMerge w:val="restart"/>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7</w:t>
            </w: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Шығармашылық іс-әрекет, бейнелеу іс-әрекеті</w:t>
            </w:r>
          </w:p>
        </w:tc>
        <w:tc>
          <w:tcPr>
            <w:tcW w:w="2096"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күн сайын</w:t>
            </w:r>
          </w:p>
        </w:tc>
        <w:tc>
          <w:tcPr>
            <w:tcW w:w="2262"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r>
      <w:tr w:rsidR="00AF325B" w:rsidRPr="00AF325B" w:rsidTr="003107BE">
        <w:tc>
          <w:tcPr>
            <w:tcW w:w="0" w:type="auto"/>
            <w:vMerge/>
            <w:vAlign w:val="bottom"/>
            <w:hideMark/>
          </w:tcPr>
          <w:p w:rsidR="00AF325B" w:rsidRPr="00AF325B" w:rsidRDefault="00AF325B" w:rsidP="003107BE">
            <w:pPr>
              <w:spacing w:after="0"/>
              <w:rPr>
                <w:rFonts w:ascii="Times New Roman" w:hAnsi="Times New Roman" w:cs="Times New Roman"/>
                <w:color w:val="000000"/>
                <w:spacing w:val="2"/>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Музыка</w:t>
            </w:r>
          </w:p>
        </w:tc>
        <w:tc>
          <w:tcPr>
            <w:tcW w:w="2096"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2262"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2 сағат</w:t>
            </w:r>
          </w:p>
        </w:tc>
      </w:tr>
      <w:tr w:rsidR="00AF325B" w:rsidRPr="00AF325B" w:rsidTr="003107BE">
        <w:tc>
          <w:tcPr>
            <w:tcW w:w="0" w:type="auto"/>
            <w:vMerge/>
            <w:vAlign w:val="bottom"/>
            <w:hideMark/>
          </w:tcPr>
          <w:p w:rsidR="00AF325B" w:rsidRPr="00AF325B" w:rsidRDefault="00AF325B" w:rsidP="003107BE">
            <w:pPr>
              <w:spacing w:after="0"/>
              <w:rPr>
                <w:rFonts w:ascii="Times New Roman" w:hAnsi="Times New Roman" w:cs="Times New Roman"/>
                <w:color w:val="000000"/>
                <w:spacing w:val="2"/>
                <w:sz w:val="28"/>
                <w:szCs w:val="28"/>
              </w:rPr>
            </w:pP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Музыка****</w:t>
            </w:r>
          </w:p>
        </w:tc>
        <w:tc>
          <w:tcPr>
            <w:tcW w:w="2096"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күн сайын</w:t>
            </w:r>
          </w:p>
        </w:tc>
        <w:tc>
          <w:tcPr>
            <w:tcW w:w="2262"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r>
      <w:tr w:rsidR="00AF325B" w:rsidRPr="00AF325B" w:rsidTr="003107BE">
        <w:tc>
          <w:tcPr>
            <w:tcW w:w="0" w:type="auto"/>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8</w:t>
            </w:r>
          </w:p>
        </w:tc>
        <w:tc>
          <w:tcPr>
            <w:tcW w:w="4909" w:type="dxa"/>
            <w:tcMar>
              <w:top w:w="45" w:type="dxa"/>
              <w:left w:w="75" w:type="dxa"/>
              <w:bottom w:w="45" w:type="dxa"/>
              <w:right w:w="75" w:type="dxa"/>
            </w:tcMar>
            <w:hideMark/>
          </w:tcPr>
          <w:p w:rsidR="00AF325B" w:rsidRPr="00AF325B" w:rsidRDefault="00AF325B" w:rsidP="003107BE">
            <w:pPr>
              <w:pStyle w:val="a4"/>
              <w:spacing w:after="0" w:line="285" w:lineRule="atLeast"/>
              <w:textAlignment w:val="baseline"/>
              <w:rPr>
                <w:color w:val="000000"/>
                <w:spacing w:val="2"/>
                <w:sz w:val="28"/>
                <w:szCs w:val="28"/>
              </w:rPr>
            </w:pPr>
            <w:r w:rsidRPr="00AF325B">
              <w:rPr>
                <w:color w:val="000000"/>
                <w:spacing w:val="2"/>
                <w:sz w:val="28"/>
                <w:szCs w:val="28"/>
              </w:rPr>
              <w:t>Барлығы</w:t>
            </w:r>
          </w:p>
        </w:tc>
        <w:tc>
          <w:tcPr>
            <w:tcW w:w="2096" w:type="dxa"/>
            <w:tcMar>
              <w:top w:w="45" w:type="dxa"/>
              <w:left w:w="75" w:type="dxa"/>
              <w:bottom w:w="45" w:type="dxa"/>
              <w:right w:w="75" w:type="dxa"/>
            </w:tcMar>
            <w:hideMark/>
          </w:tcPr>
          <w:p w:rsidR="00AF325B" w:rsidRPr="00AF325B" w:rsidRDefault="00AF325B" w:rsidP="003107BE">
            <w:pPr>
              <w:spacing w:after="0"/>
              <w:rPr>
                <w:rFonts w:ascii="Times New Roman" w:hAnsi="Times New Roman" w:cs="Times New Roman"/>
                <w:color w:val="000000"/>
                <w:sz w:val="28"/>
                <w:szCs w:val="28"/>
              </w:rPr>
            </w:pPr>
          </w:p>
        </w:tc>
        <w:tc>
          <w:tcPr>
            <w:tcW w:w="2262" w:type="dxa"/>
            <w:tcMar>
              <w:top w:w="45" w:type="dxa"/>
              <w:left w:w="75" w:type="dxa"/>
              <w:bottom w:w="45" w:type="dxa"/>
              <w:right w:w="75" w:type="dxa"/>
            </w:tcMar>
            <w:hideMark/>
          </w:tcPr>
          <w:p w:rsidR="00AF325B" w:rsidRPr="00AF325B" w:rsidRDefault="00AF325B" w:rsidP="003107BE">
            <w:pPr>
              <w:pStyle w:val="a4"/>
              <w:spacing w:after="0" w:line="285" w:lineRule="atLeast"/>
              <w:jc w:val="center"/>
              <w:textAlignment w:val="baseline"/>
              <w:rPr>
                <w:color w:val="000000"/>
                <w:spacing w:val="2"/>
                <w:sz w:val="28"/>
                <w:szCs w:val="28"/>
              </w:rPr>
            </w:pPr>
            <w:r w:rsidRPr="00AF325B">
              <w:rPr>
                <w:color w:val="000000"/>
                <w:spacing w:val="2"/>
                <w:sz w:val="28"/>
                <w:szCs w:val="28"/>
              </w:rPr>
              <w:t>20 сағат</w:t>
            </w:r>
          </w:p>
          <w:p w:rsidR="00AF325B" w:rsidRPr="00AF325B" w:rsidRDefault="00AF325B" w:rsidP="003107BE">
            <w:pPr>
              <w:spacing w:after="0"/>
              <w:rPr>
                <w:rFonts w:ascii="Times New Roman" w:hAnsi="Times New Roman" w:cs="Times New Roman"/>
                <w:color w:val="000000"/>
                <w:sz w:val="28"/>
                <w:szCs w:val="28"/>
              </w:rPr>
            </w:pPr>
          </w:p>
        </w:tc>
      </w:tr>
    </w:tbl>
    <w:p w:rsidR="00AF325B" w:rsidRPr="00AF325B" w:rsidRDefault="00AF325B" w:rsidP="00AF325B">
      <w:pPr>
        <w:pStyle w:val="a5"/>
        <w:rPr>
          <w:rFonts w:ascii="Times New Roman" w:hAnsi="Times New Roman"/>
          <w:color w:val="000000"/>
          <w:spacing w:val="2"/>
          <w:sz w:val="28"/>
          <w:szCs w:val="28"/>
        </w:rPr>
      </w:pPr>
    </w:p>
    <w:p w:rsidR="00AF325B" w:rsidRPr="00B2160E" w:rsidRDefault="00AF325B" w:rsidP="00B2160E">
      <w:pPr>
        <w:pStyle w:val="a5"/>
        <w:rPr>
          <w:rFonts w:ascii="Times New Roman" w:hAnsi="Times New Roman"/>
          <w:b/>
          <w:sz w:val="28"/>
          <w:szCs w:val="28"/>
          <w:lang w:val="kk-KZ"/>
        </w:rPr>
      </w:pPr>
    </w:p>
    <w:p w:rsidR="006C7EE3" w:rsidRDefault="006C7EE3" w:rsidP="008E1DC0">
      <w:pPr>
        <w:pStyle w:val="Default"/>
        <w:rPr>
          <w:rFonts w:eastAsiaTheme="minorEastAsia"/>
          <w:color w:val="auto"/>
          <w:sz w:val="28"/>
          <w:szCs w:val="28"/>
          <w:lang w:val="kk-KZ" w:eastAsia="ru-RU"/>
        </w:rPr>
      </w:pPr>
    </w:p>
    <w:p w:rsidR="00B2160E" w:rsidRDefault="00B2160E" w:rsidP="008E1DC0">
      <w:pPr>
        <w:pStyle w:val="Default"/>
        <w:rPr>
          <w:rFonts w:eastAsiaTheme="minorEastAsia"/>
          <w:color w:val="auto"/>
          <w:sz w:val="28"/>
          <w:szCs w:val="28"/>
          <w:lang w:val="kk-KZ" w:eastAsia="ru-RU"/>
        </w:rPr>
      </w:pPr>
    </w:p>
    <w:p w:rsidR="00B2160E" w:rsidRDefault="00B2160E" w:rsidP="008E1DC0">
      <w:pPr>
        <w:pStyle w:val="Default"/>
        <w:rPr>
          <w:rFonts w:eastAsiaTheme="minorEastAsia"/>
          <w:color w:val="auto"/>
          <w:sz w:val="28"/>
          <w:szCs w:val="28"/>
          <w:lang w:val="kk-KZ" w:eastAsia="ru-RU"/>
        </w:rPr>
      </w:pPr>
    </w:p>
    <w:p w:rsidR="008E1DC0" w:rsidRDefault="008E1DC0" w:rsidP="008E1DC0">
      <w:pPr>
        <w:pStyle w:val="Default"/>
        <w:rPr>
          <w:rFonts w:eastAsiaTheme="minorEastAsia"/>
          <w:color w:val="auto"/>
          <w:sz w:val="28"/>
          <w:szCs w:val="28"/>
          <w:lang w:val="kk-KZ" w:eastAsia="ru-RU"/>
        </w:rPr>
      </w:pPr>
    </w:p>
    <w:p w:rsidR="003107BE" w:rsidRDefault="003107BE" w:rsidP="00226651">
      <w:pPr>
        <w:pStyle w:val="Default"/>
      </w:pPr>
      <w:bookmarkStart w:id="1" w:name="_GoBack"/>
      <w:bookmarkEnd w:id="1"/>
    </w:p>
    <w:p w:rsidR="00AF325B" w:rsidRPr="00FD1F21" w:rsidRDefault="00AF325B" w:rsidP="00FD1F21">
      <w:pPr>
        <w:pStyle w:val="Default"/>
        <w:ind w:left="6372"/>
        <w:jc w:val="right"/>
      </w:pPr>
      <w:r w:rsidRPr="00FD1F21">
        <w:lastRenderedPageBreak/>
        <w:t xml:space="preserve">Министра просвещения </w:t>
      </w:r>
    </w:p>
    <w:p w:rsidR="00AF325B" w:rsidRPr="00FD1F21" w:rsidRDefault="00AF325B" w:rsidP="00FD1F21">
      <w:pPr>
        <w:pStyle w:val="Default"/>
        <w:ind w:left="6372"/>
        <w:jc w:val="right"/>
      </w:pPr>
      <w:r w:rsidRPr="00FD1F21">
        <w:t xml:space="preserve">Республики </w:t>
      </w:r>
      <w:r w:rsidRPr="00FD1F21">
        <w:rPr>
          <w:shd w:val="clear" w:color="auto" w:fill="FFFFFF"/>
        </w:rPr>
        <w:t>Казахстан</w:t>
      </w:r>
    </w:p>
    <w:p w:rsidR="00AF325B" w:rsidRPr="00FD1F21" w:rsidRDefault="00AF325B" w:rsidP="00FD1F21">
      <w:pPr>
        <w:pStyle w:val="Default"/>
        <w:ind w:left="6372"/>
        <w:jc w:val="right"/>
      </w:pPr>
      <w:r w:rsidRPr="00FD1F21">
        <w:t xml:space="preserve">от </w:t>
      </w:r>
      <w:r w:rsidRPr="00FD1F21">
        <w:rPr>
          <w:lang w:val="kk-KZ"/>
        </w:rPr>
        <w:t>30 апреля</w:t>
      </w:r>
      <w:r w:rsidRPr="00FD1F21">
        <w:t xml:space="preserve"> 202</w:t>
      </w:r>
      <w:r w:rsidRPr="00FD1F21">
        <w:rPr>
          <w:lang w:val="kk-KZ"/>
        </w:rPr>
        <w:t>5</w:t>
      </w:r>
      <w:r w:rsidRPr="00FD1F21">
        <w:t xml:space="preserve"> года </w:t>
      </w:r>
    </w:p>
    <w:p w:rsidR="00AF325B" w:rsidRPr="00FD1F21" w:rsidRDefault="00AF325B" w:rsidP="00FD1F21">
      <w:pPr>
        <w:pStyle w:val="Default"/>
        <w:ind w:left="6372"/>
        <w:jc w:val="right"/>
      </w:pPr>
      <w:r w:rsidRPr="00FD1F21">
        <w:t xml:space="preserve">№ </w:t>
      </w:r>
      <w:r w:rsidRPr="00FD1F21">
        <w:rPr>
          <w:lang w:val="kk-KZ"/>
        </w:rPr>
        <w:t>98</w:t>
      </w:r>
    </w:p>
    <w:p w:rsidR="00AF325B" w:rsidRPr="00FD1F21" w:rsidRDefault="00AF325B" w:rsidP="00FD1F21">
      <w:pPr>
        <w:pStyle w:val="Default"/>
        <w:jc w:val="right"/>
      </w:pPr>
      <w:r w:rsidRPr="00FD1F21">
        <w:rPr>
          <w:shd w:val="clear" w:color="auto" w:fill="FFFFFF"/>
        </w:rPr>
        <w:t>Приложение 1 к</w:t>
      </w:r>
      <w:r w:rsidRPr="00FD1F21">
        <w:t xml:space="preserve"> приказу </w:t>
      </w:r>
    </w:p>
    <w:p w:rsidR="00AF325B" w:rsidRPr="00FD1F21" w:rsidRDefault="00AF325B" w:rsidP="00FD1F21">
      <w:pPr>
        <w:pStyle w:val="Default"/>
        <w:ind w:left="6372"/>
        <w:jc w:val="right"/>
      </w:pPr>
      <w:r w:rsidRPr="00FD1F21">
        <w:t xml:space="preserve">Министра образования и науки </w:t>
      </w:r>
    </w:p>
    <w:p w:rsidR="00AF325B" w:rsidRPr="00FD1F21" w:rsidRDefault="00AF325B" w:rsidP="00FD1F21">
      <w:pPr>
        <w:pStyle w:val="Default"/>
        <w:ind w:left="6372"/>
        <w:jc w:val="right"/>
      </w:pPr>
      <w:r w:rsidRPr="00FD1F21">
        <w:t xml:space="preserve">Республики Казахстан </w:t>
      </w:r>
    </w:p>
    <w:p w:rsidR="00AF325B" w:rsidRPr="00FD1F21" w:rsidRDefault="00AF325B" w:rsidP="00FD1F21">
      <w:pPr>
        <w:spacing w:after="0" w:line="240" w:lineRule="auto"/>
        <w:jc w:val="right"/>
        <w:rPr>
          <w:rFonts w:ascii="Times New Roman" w:hAnsi="Times New Roman" w:cs="Times New Roman"/>
          <w:sz w:val="24"/>
          <w:szCs w:val="24"/>
        </w:rPr>
      </w:pPr>
      <w:r w:rsidRPr="00FD1F21">
        <w:rPr>
          <w:rFonts w:ascii="Times New Roman" w:hAnsi="Times New Roman" w:cs="Times New Roman"/>
          <w:sz w:val="24"/>
          <w:szCs w:val="24"/>
        </w:rPr>
        <w:t>от 20 декабря 2012 года № 557</w:t>
      </w:r>
    </w:p>
    <w:p w:rsidR="00FD1F21" w:rsidRDefault="00FD1F21" w:rsidP="00FD1F21">
      <w:pPr>
        <w:spacing w:after="0" w:line="240" w:lineRule="auto"/>
        <w:jc w:val="center"/>
        <w:rPr>
          <w:rFonts w:ascii="Times New Roman" w:hAnsi="Times New Roman" w:cs="Times New Roman"/>
          <w:b/>
          <w:sz w:val="28"/>
          <w:szCs w:val="28"/>
        </w:rPr>
      </w:pPr>
    </w:p>
    <w:p w:rsidR="00FD1F21" w:rsidRPr="00FD1F21" w:rsidRDefault="00FD1F21" w:rsidP="00FD1F21">
      <w:pPr>
        <w:spacing w:after="0" w:line="240" w:lineRule="auto"/>
        <w:jc w:val="center"/>
        <w:rPr>
          <w:rFonts w:ascii="Times New Roman" w:hAnsi="Times New Roman" w:cs="Times New Roman"/>
          <w:b/>
          <w:sz w:val="28"/>
          <w:szCs w:val="28"/>
        </w:rPr>
      </w:pPr>
      <w:r w:rsidRPr="00FD1F21">
        <w:rPr>
          <w:rFonts w:ascii="Times New Roman" w:hAnsi="Times New Roman" w:cs="Times New Roman"/>
          <w:b/>
          <w:sz w:val="28"/>
          <w:szCs w:val="28"/>
        </w:rPr>
        <w:t>Рабочий учебный план дошкольного воспитания и обучения</w:t>
      </w:r>
    </w:p>
    <w:p w:rsidR="00FD1F21" w:rsidRPr="00FD1F21" w:rsidRDefault="00FD1F21" w:rsidP="00FD1F21">
      <w:pPr>
        <w:spacing w:after="0" w:line="240" w:lineRule="auto"/>
        <w:jc w:val="center"/>
        <w:rPr>
          <w:rFonts w:ascii="Times New Roman" w:hAnsi="Times New Roman" w:cs="Times New Roman"/>
          <w:sz w:val="28"/>
          <w:szCs w:val="28"/>
        </w:rPr>
      </w:pPr>
      <w:r w:rsidRPr="00FD1F21">
        <w:rPr>
          <w:rFonts w:ascii="Times New Roman" w:hAnsi="Times New Roman" w:cs="Times New Roman"/>
          <w:b/>
          <w:sz w:val="28"/>
          <w:szCs w:val="28"/>
        </w:rPr>
        <w:t>для групп с русским языком обучения</w:t>
      </w:r>
    </w:p>
    <w:p w:rsidR="00FD1F21" w:rsidRPr="00AF325B" w:rsidRDefault="00FD1F21" w:rsidP="00FD1F21">
      <w:pPr>
        <w:spacing w:after="0" w:line="240" w:lineRule="auto"/>
        <w:jc w:val="center"/>
        <w:rPr>
          <w:rFonts w:ascii="Times New Roman" w:hAnsi="Times New Roman" w:cs="Times New Roman"/>
          <w:sz w:val="28"/>
          <w:szCs w:val="28"/>
        </w:rPr>
      </w:pPr>
    </w:p>
    <w:tbl>
      <w:tblPr>
        <w:tblW w:w="9639"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992"/>
        <w:gridCol w:w="4458"/>
        <w:gridCol w:w="2269"/>
        <w:gridCol w:w="1920"/>
      </w:tblGrid>
      <w:tr w:rsidR="00AF325B" w:rsidRPr="008E1DC0" w:rsidTr="003107BE">
        <w:tc>
          <w:tcPr>
            <w:tcW w:w="992" w:type="dxa"/>
            <w:vMerge w:val="restart"/>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b/>
                <w:color w:val="000000"/>
                <w:spacing w:val="2"/>
                <w:sz w:val="24"/>
                <w:szCs w:val="28"/>
              </w:rPr>
            </w:pPr>
            <w:r w:rsidRPr="008E1DC0">
              <w:rPr>
                <w:rFonts w:ascii="Times New Roman" w:hAnsi="Times New Roman" w:cs="Times New Roman"/>
                <w:b/>
                <w:color w:val="000000"/>
                <w:spacing w:val="2"/>
                <w:sz w:val="24"/>
                <w:szCs w:val="28"/>
              </w:rPr>
              <w:t>№ п/п</w:t>
            </w:r>
          </w:p>
        </w:tc>
        <w:tc>
          <w:tcPr>
            <w:tcW w:w="4458" w:type="dxa"/>
            <w:vMerge w:val="restart"/>
            <w:tcMar>
              <w:top w:w="45" w:type="dxa"/>
              <w:left w:w="75" w:type="dxa"/>
              <w:bottom w:w="45" w:type="dxa"/>
              <w:right w:w="75" w:type="dxa"/>
            </w:tcMar>
            <w:hideMark/>
          </w:tcPr>
          <w:p w:rsidR="00AF325B" w:rsidRPr="008E1DC0" w:rsidRDefault="00AF325B" w:rsidP="00FD1F21">
            <w:pPr>
              <w:spacing w:after="0" w:line="285" w:lineRule="atLeast"/>
              <w:jc w:val="center"/>
              <w:textAlignment w:val="baseline"/>
              <w:rPr>
                <w:rFonts w:ascii="Times New Roman" w:hAnsi="Times New Roman" w:cs="Times New Roman"/>
                <w:b/>
                <w:color w:val="000000"/>
                <w:spacing w:val="2"/>
                <w:sz w:val="24"/>
                <w:szCs w:val="28"/>
              </w:rPr>
            </w:pPr>
            <w:r w:rsidRPr="008E1DC0">
              <w:rPr>
                <w:rFonts w:ascii="Times New Roman" w:hAnsi="Times New Roman" w:cs="Times New Roman"/>
                <w:b/>
                <w:color w:val="000000"/>
                <w:spacing w:val="2"/>
                <w:sz w:val="24"/>
                <w:szCs w:val="28"/>
              </w:rPr>
              <w:t>Организованная деятельность/</w:t>
            </w:r>
            <w:r w:rsidRPr="008E1DC0">
              <w:rPr>
                <w:rFonts w:ascii="Times New Roman" w:hAnsi="Times New Roman" w:cs="Times New Roman"/>
                <w:b/>
                <w:color w:val="000000"/>
                <w:spacing w:val="2"/>
                <w:sz w:val="24"/>
                <w:szCs w:val="28"/>
              </w:rPr>
              <w:br/>
              <w:t>Детская деятельность</w:t>
            </w:r>
          </w:p>
        </w:tc>
        <w:tc>
          <w:tcPr>
            <w:tcW w:w="2269"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b/>
                <w:color w:val="000000"/>
                <w:spacing w:val="2"/>
                <w:sz w:val="24"/>
                <w:szCs w:val="28"/>
              </w:rPr>
            </w:pPr>
            <w:r w:rsidRPr="008E1DC0">
              <w:rPr>
                <w:rFonts w:ascii="Times New Roman" w:hAnsi="Times New Roman" w:cs="Times New Roman"/>
                <w:b/>
                <w:color w:val="000000"/>
                <w:spacing w:val="2"/>
                <w:sz w:val="24"/>
                <w:szCs w:val="28"/>
              </w:rPr>
              <w:t>Периодичность проведения в неделю</w:t>
            </w:r>
          </w:p>
        </w:tc>
        <w:tc>
          <w:tcPr>
            <w:tcW w:w="1920"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b/>
                <w:color w:val="000000"/>
                <w:spacing w:val="2"/>
                <w:sz w:val="24"/>
                <w:szCs w:val="28"/>
              </w:rPr>
            </w:pPr>
            <w:r w:rsidRPr="008E1DC0">
              <w:rPr>
                <w:rFonts w:ascii="Times New Roman" w:hAnsi="Times New Roman" w:cs="Times New Roman"/>
                <w:b/>
                <w:color w:val="000000"/>
                <w:spacing w:val="2"/>
                <w:sz w:val="24"/>
                <w:szCs w:val="28"/>
              </w:rPr>
              <w:t>Нормативная нагрузка в неделю</w:t>
            </w:r>
          </w:p>
        </w:tc>
      </w:tr>
      <w:tr w:rsidR="00AF325B" w:rsidRPr="008E1DC0" w:rsidTr="003107BE">
        <w:tc>
          <w:tcPr>
            <w:tcW w:w="992" w:type="dxa"/>
            <w:vMerge/>
            <w:tcMar>
              <w:top w:w="45" w:type="dxa"/>
              <w:left w:w="75" w:type="dxa"/>
              <w:bottom w:w="45" w:type="dxa"/>
              <w:right w:w="75" w:type="dxa"/>
            </w:tcMar>
          </w:tcPr>
          <w:p w:rsidR="00AF325B" w:rsidRPr="008E1DC0" w:rsidRDefault="00AF325B" w:rsidP="003107BE">
            <w:pPr>
              <w:spacing w:after="0" w:line="285" w:lineRule="atLeast"/>
              <w:textAlignment w:val="baseline"/>
              <w:rPr>
                <w:rFonts w:ascii="Times New Roman" w:hAnsi="Times New Roman" w:cs="Times New Roman"/>
                <w:b/>
                <w:color w:val="000000"/>
                <w:spacing w:val="2"/>
                <w:sz w:val="24"/>
                <w:szCs w:val="28"/>
              </w:rPr>
            </w:pPr>
          </w:p>
        </w:tc>
        <w:tc>
          <w:tcPr>
            <w:tcW w:w="4458" w:type="dxa"/>
            <w:vMerge/>
            <w:tcMar>
              <w:top w:w="45" w:type="dxa"/>
              <w:left w:w="75" w:type="dxa"/>
              <w:bottom w:w="45" w:type="dxa"/>
              <w:right w:w="75" w:type="dxa"/>
            </w:tcMar>
          </w:tcPr>
          <w:p w:rsidR="00AF325B" w:rsidRPr="008E1DC0" w:rsidRDefault="00AF325B" w:rsidP="003107BE">
            <w:pPr>
              <w:spacing w:after="0" w:line="285" w:lineRule="atLeast"/>
              <w:textAlignment w:val="baseline"/>
              <w:rPr>
                <w:rFonts w:ascii="Times New Roman" w:hAnsi="Times New Roman" w:cs="Times New Roman"/>
                <w:b/>
                <w:color w:val="000000"/>
                <w:spacing w:val="2"/>
                <w:sz w:val="24"/>
                <w:szCs w:val="28"/>
              </w:rPr>
            </w:pPr>
          </w:p>
        </w:tc>
        <w:tc>
          <w:tcPr>
            <w:tcW w:w="4189" w:type="dxa"/>
            <w:gridSpan w:val="2"/>
            <w:tcMar>
              <w:top w:w="45" w:type="dxa"/>
              <w:left w:w="75" w:type="dxa"/>
              <w:bottom w:w="45" w:type="dxa"/>
              <w:right w:w="75" w:type="dxa"/>
            </w:tcMar>
          </w:tcPr>
          <w:p w:rsidR="00AF325B" w:rsidRPr="008E1DC0" w:rsidRDefault="00AF325B" w:rsidP="003107BE">
            <w:pPr>
              <w:spacing w:after="0" w:line="285" w:lineRule="atLeast"/>
              <w:jc w:val="center"/>
              <w:textAlignment w:val="baseline"/>
              <w:rPr>
                <w:rFonts w:ascii="Times New Roman" w:hAnsi="Times New Roman" w:cs="Times New Roman"/>
                <w:b/>
                <w:color w:val="000000"/>
                <w:spacing w:val="2"/>
                <w:sz w:val="24"/>
                <w:szCs w:val="28"/>
                <w:lang w:val="kk-KZ"/>
              </w:rPr>
            </w:pPr>
            <w:r w:rsidRPr="008E1DC0">
              <w:rPr>
                <w:rFonts w:ascii="Times New Roman" w:hAnsi="Times New Roman" w:cs="Times New Roman"/>
                <w:b/>
                <w:color w:val="000000"/>
                <w:spacing w:val="2"/>
                <w:sz w:val="24"/>
                <w:szCs w:val="28"/>
                <w:lang w:val="kk-KZ"/>
              </w:rPr>
              <w:t>Предшкольная группа</w:t>
            </w:r>
          </w:p>
        </w:tc>
      </w:tr>
      <w:tr w:rsidR="00AF325B" w:rsidRPr="008E1DC0" w:rsidTr="003107BE">
        <w:tc>
          <w:tcPr>
            <w:tcW w:w="992" w:type="dxa"/>
            <w:vMerge w:val="restart"/>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1</w:t>
            </w: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lang w:val="kk-KZ"/>
              </w:rPr>
            </w:pPr>
            <w:r w:rsidRPr="008E1DC0">
              <w:rPr>
                <w:rFonts w:ascii="Times New Roman" w:hAnsi="Times New Roman" w:cs="Times New Roman"/>
                <w:color w:val="000000"/>
                <w:spacing w:val="2"/>
                <w:sz w:val="24"/>
                <w:szCs w:val="28"/>
              </w:rPr>
              <w:t>Физическ</w:t>
            </w:r>
            <w:r w:rsidRPr="008E1DC0">
              <w:rPr>
                <w:rFonts w:ascii="Times New Roman" w:hAnsi="Times New Roman" w:cs="Times New Roman"/>
                <w:color w:val="000000"/>
                <w:spacing w:val="2"/>
                <w:sz w:val="24"/>
                <w:szCs w:val="28"/>
                <w:lang w:val="kk-KZ"/>
              </w:rPr>
              <w:t xml:space="preserve">ое воспитание </w:t>
            </w:r>
          </w:p>
        </w:tc>
        <w:tc>
          <w:tcPr>
            <w:tcW w:w="2269"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3 часа</w:t>
            </w:r>
          </w:p>
        </w:tc>
      </w:tr>
      <w:tr w:rsidR="00AF325B" w:rsidRPr="008E1DC0" w:rsidTr="003107BE">
        <w:tc>
          <w:tcPr>
            <w:tcW w:w="992" w:type="dxa"/>
            <w:vMerge/>
            <w:vAlign w:val="bottom"/>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Физическ</w:t>
            </w:r>
            <w:r w:rsidRPr="008E1DC0">
              <w:rPr>
                <w:rFonts w:ascii="Times New Roman" w:hAnsi="Times New Roman" w:cs="Times New Roman"/>
                <w:color w:val="000000"/>
                <w:spacing w:val="2"/>
                <w:sz w:val="24"/>
                <w:szCs w:val="28"/>
                <w:lang w:val="kk-KZ"/>
              </w:rPr>
              <w:t>ое воспитание</w:t>
            </w:r>
            <w:r w:rsidRPr="008E1DC0">
              <w:rPr>
                <w:rFonts w:ascii="Times New Roman" w:hAnsi="Times New Roman" w:cs="Times New Roman"/>
                <w:color w:val="000000"/>
                <w:spacing w:val="2"/>
                <w:sz w:val="24"/>
                <w:szCs w:val="28"/>
              </w:rPr>
              <w:t xml:space="preserve"> **</w:t>
            </w:r>
          </w:p>
        </w:tc>
        <w:tc>
          <w:tcPr>
            <w:tcW w:w="2269"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ежедневно</w:t>
            </w:r>
          </w:p>
        </w:tc>
        <w:tc>
          <w:tcPr>
            <w:tcW w:w="1920"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r>
      <w:tr w:rsidR="00AF325B" w:rsidRPr="008E1DC0" w:rsidTr="003107BE">
        <w:tc>
          <w:tcPr>
            <w:tcW w:w="992" w:type="dxa"/>
            <w:vMerge w:val="restart"/>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2</w:t>
            </w: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Развитие речи</w:t>
            </w:r>
          </w:p>
        </w:tc>
        <w:tc>
          <w:tcPr>
            <w:tcW w:w="2269"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2 часа</w:t>
            </w:r>
          </w:p>
        </w:tc>
      </w:tr>
      <w:tr w:rsidR="00AF325B" w:rsidRPr="008E1DC0" w:rsidTr="003107BE">
        <w:tc>
          <w:tcPr>
            <w:tcW w:w="992" w:type="dxa"/>
            <w:vMerge/>
            <w:vAlign w:val="bottom"/>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Художественная литература</w:t>
            </w:r>
          </w:p>
        </w:tc>
        <w:tc>
          <w:tcPr>
            <w:tcW w:w="2269"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2 часа</w:t>
            </w:r>
          </w:p>
        </w:tc>
      </w:tr>
      <w:tr w:rsidR="00AF325B" w:rsidRPr="008E1DC0" w:rsidTr="003107BE">
        <w:tc>
          <w:tcPr>
            <w:tcW w:w="992" w:type="dxa"/>
            <w:vMerge/>
            <w:vAlign w:val="bottom"/>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Коммуникативная деятельность</w:t>
            </w:r>
          </w:p>
        </w:tc>
        <w:tc>
          <w:tcPr>
            <w:tcW w:w="2269"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ежедневно</w:t>
            </w:r>
          </w:p>
        </w:tc>
        <w:tc>
          <w:tcPr>
            <w:tcW w:w="1920"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r>
      <w:tr w:rsidR="00AF325B" w:rsidRPr="008E1DC0" w:rsidTr="003107BE">
        <w:tc>
          <w:tcPr>
            <w:tcW w:w="992" w:type="dxa"/>
            <w:vMerge/>
            <w:vAlign w:val="bottom"/>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Казахский язык</w:t>
            </w:r>
          </w:p>
        </w:tc>
        <w:tc>
          <w:tcPr>
            <w:tcW w:w="2269"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2 часа</w:t>
            </w:r>
          </w:p>
        </w:tc>
      </w:tr>
      <w:tr w:rsidR="00AF325B" w:rsidRPr="008E1DC0" w:rsidTr="003107BE">
        <w:tc>
          <w:tcPr>
            <w:tcW w:w="992" w:type="dxa"/>
            <w:vMerge/>
            <w:vAlign w:val="bottom"/>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Казахский язык ***</w:t>
            </w:r>
          </w:p>
        </w:tc>
        <w:tc>
          <w:tcPr>
            <w:tcW w:w="2269"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ежедневно</w:t>
            </w:r>
          </w:p>
        </w:tc>
        <w:tc>
          <w:tcPr>
            <w:tcW w:w="1920"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r>
      <w:tr w:rsidR="00AF325B" w:rsidRPr="008E1DC0" w:rsidTr="003107BE">
        <w:tc>
          <w:tcPr>
            <w:tcW w:w="992"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3</w:t>
            </w: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Основы грамоты</w:t>
            </w:r>
          </w:p>
        </w:tc>
        <w:tc>
          <w:tcPr>
            <w:tcW w:w="2269"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3 часа</w:t>
            </w:r>
          </w:p>
        </w:tc>
      </w:tr>
      <w:tr w:rsidR="00AF325B" w:rsidRPr="008E1DC0" w:rsidTr="003107BE">
        <w:tc>
          <w:tcPr>
            <w:tcW w:w="992"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Коммуникативная, познавательная деятельность</w:t>
            </w:r>
          </w:p>
        </w:tc>
        <w:tc>
          <w:tcPr>
            <w:tcW w:w="2269"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ежедневно</w:t>
            </w:r>
          </w:p>
        </w:tc>
        <w:tc>
          <w:tcPr>
            <w:tcW w:w="1920"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r>
      <w:tr w:rsidR="00AF325B" w:rsidRPr="008E1DC0" w:rsidTr="003107BE">
        <w:tc>
          <w:tcPr>
            <w:tcW w:w="992"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4</w:t>
            </w: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Основы математики</w:t>
            </w:r>
          </w:p>
        </w:tc>
        <w:tc>
          <w:tcPr>
            <w:tcW w:w="2269"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3 часа</w:t>
            </w:r>
          </w:p>
        </w:tc>
      </w:tr>
      <w:tr w:rsidR="00AF325B" w:rsidRPr="008E1DC0" w:rsidTr="003107BE">
        <w:tc>
          <w:tcPr>
            <w:tcW w:w="992"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Познавательная, исследовательская деятельность</w:t>
            </w:r>
          </w:p>
        </w:tc>
        <w:tc>
          <w:tcPr>
            <w:tcW w:w="2269"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ежедневно</w:t>
            </w:r>
          </w:p>
        </w:tc>
        <w:tc>
          <w:tcPr>
            <w:tcW w:w="1920"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r>
      <w:tr w:rsidR="00AF325B" w:rsidRPr="008E1DC0" w:rsidTr="003107BE">
        <w:tc>
          <w:tcPr>
            <w:tcW w:w="992"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5</w:t>
            </w: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Ознакомление с окружающим миром</w:t>
            </w:r>
          </w:p>
        </w:tc>
        <w:tc>
          <w:tcPr>
            <w:tcW w:w="2269"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2 часа</w:t>
            </w:r>
          </w:p>
        </w:tc>
      </w:tr>
      <w:tr w:rsidR="00AF325B" w:rsidRPr="008E1DC0" w:rsidTr="003107BE">
        <w:tc>
          <w:tcPr>
            <w:tcW w:w="992"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Исследовательская, познавательная, коммуникативная, трудовая деятельность</w:t>
            </w:r>
          </w:p>
        </w:tc>
        <w:tc>
          <w:tcPr>
            <w:tcW w:w="2269"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ежедневно</w:t>
            </w:r>
          </w:p>
        </w:tc>
        <w:tc>
          <w:tcPr>
            <w:tcW w:w="1920"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r>
      <w:tr w:rsidR="00AF325B" w:rsidRPr="008E1DC0" w:rsidTr="003107BE">
        <w:tc>
          <w:tcPr>
            <w:tcW w:w="992" w:type="dxa"/>
            <w:vMerge w:val="restart"/>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6</w:t>
            </w: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Рисование</w:t>
            </w:r>
          </w:p>
        </w:tc>
        <w:tc>
          <w:tcPr>
            <w:tcW w:w="2269" w:type="dxa"/>
            <w:vMerge w:val="restart"/>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vMerge w:val="restart"/>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p>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1 час</w:t>
            </w:r>
          </w:p>
        </w:tc>
      </w:tr>
      <w:tr w:rsidR="00AF325B" w:rsidRPr="008E1DC0" w:rsidTr="003107BE">
        <w:tc>
          <w:tcPr>
            <w:tcW w:w="992" w:type="dxa"/>
            <w:vMerge/>
            <w:vAlign w:val="bottom"/>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Лепка</w:t>
            </w:r>
          </w:p>
        </w:tc>
        <w:tc>
          <w:tcPr>
            <w:tcW w:w="2269" w:type="dxa"/>
            <w:vMerge/>
            <w:vAlign w:val="cente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vMerge/>
            <w:vAlign w:val="center"/>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r>
      <w:tr w:rsidR="00AF325B" w:rsidRPr="008E1DC0" w:rsidTr="003107BE">
        <w:tc>
          <w:tcPr>
            <w:tcW w:w="992" w:type="dxa"/>
            <w:vMerge/>
            <w:vAlign w:val="bottom"/>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Аппликация</w:t>
            </w:r>
          </w:p>
        </w:tc>
        <w:tc>
          <w:tcPr>
            <w:tcW w:w="2269" w:type="dxa"/>
            <w:vMerge/>
            <w:vAlign w:val="cente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vMerge/>
            <w:vAlign w:val="center"/>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r>
      <w:tr w:rsidR="00AF325B" w:rsidRPr="008E1DC0" w:rsidTr="003107BE">
        <w:tc>
          <w:tcPr>
            <w:tcW w:w="992" w:type="dxa"/>
            <w:vMerge/>
            <w:vAlign w:val="bottom"/>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Конструирование</w:t>
            </w:r>
          </w:p>
        </w:tc>
        <w:tc>
          <w:tcPr>
            <w:tcW w:w="2269" w:type="dxa"/>
            <w:vMerge/>
            <w:vAlign w:val="cente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vMerge/>
            <w:vAlign w:val="center"/>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r>
      <w:tr w:rsidR="00AF325B" w:rsidRPr="008E1DC0" w:rsidTr="003107BE">
        <w:tc>
          <w:tcPr>
            <w:tcW w:w="992" w:type="dxa"/>
            <w:vMerge/>
            <w:vAlign w:val="bottom"/>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Творческая, изобразительная деятельность</w:t>
            </w:r>
          </w:p>
        </w:tc>
        <w:tc>
          <w:tcPr>
            <w:tcW w:w="2269"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ежедневно</w:t>
            </w:r>
          </w:p>
        </w:tc>
        <w:tc>
          <w:tcPr>
            <w:tcW w:w="1920"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r>
      <w:tr w:rsidR="00AF325B" w:rsidRPr="008E1DC0" w:rsidTr="003107BE">
        <w:tc>
          <w:tcPr>
            <w:tcW w:w="992" w:type="dxa"/>
            <w:vMerge w:val="restart"/>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7</w:t>
            </w: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Музыка</w:t>
            </w:r>
          </w:p>
        </w:tc>
        <w:tc>
          <w:tcPr>
            <w:tcW w:w="2269"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2 часа</w:t>
            </w:r>
          </w:p>
        </w:tc>
      </w:tr>
      <w:tr w:rsidR="00AF325B" w:rsidRPr="008E1DC0" w:rsidTr="003107BE">
        <w:tc>
          <w:tcPr>
            <w:tcW w:w="992" w:type="dxa"/>
            <w:vMerge/>
            <w:vAlign w:val="bottom"/>
            <w:hideMark/>
          </w:tcPr>
          <w:p w:rsidR="00AF325B" w:rsidRPr="008E1DC0" w:rsidRDefault="00AF325B" w:rsidP="003107BE">
            <w:pPr>
              <w:spacing w:after="0" w:line="240" w:lineRule="auto"/>
              <w:rPr>
                <w:rFonts w:ascii="Times New Roman" w:hAnsi="Times New Roman" w:cs="Times New Roman"/>
                <w:color w:val="000000"/>
                <w:spacing w:val="2"/>
                <w:sz w:val="24"/>
                <w:szCs w:val="28"/>
              </w:rPr>
            </w:pPr>
          </w:p>
        </w:tc>
        <w:tc>
          <w:tcPr>
            <w:tcW w:w="4458" w:type="dxa"/>
            <w:tcMar>
              <w:top w:w="45" w:type="dxa"/>
              <w:left w:w="75" w:type="dxa"/>
              <w:bottom w:w="45" w:type="dxa"/>
              <w:right w:w="75" w:type="dxa"/>
            </w:tcMar>
            <w:hideMark/>
          </w:tcPr>
          <w:p w:rsidR="00AF325B" w:rsidRPr="008E1DC0" w:rsidRDefault="00AF325B" w:rsidP="00FD1F21">
            <w:pPr>
              <w:tabs>
                <w:tab w:val="left" w:pos="2160"/>
              </w:tabs>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Музыка ****</w:t>
            </w:r>
            <w:r w:rsidR="00FD1F21" w:rsidRPr="008E1DC0">
              <w:rPr>
                <w:rFonts w:ascii="Times New Roman" w:hAnsi="Times New Roman" w:cs="Times New Roman"/>
                <w:color w:val="000000"/>
                <w:spacing w:val="2"/>
                <w:sz w:val="24"/>
                <w:szCs w:val="28"/>
              </w:rPr>
              <w:tab/>
            </w:r>
          </w:p>
        </w:tc>
        <w:tc>
          <w:tcPr>
            <w:tcW w:w="2269"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ежедневно</w:t>
            </w:r>
          </w:p>
        </w:tc>
        <w:tc>
          <w:tcPr>
            <w:tcW w:w="1920"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r>
      <w:tr w:rsidR="00AF325B" w:rsidRPr="008E1DC0" w:rsidTr="003107BE">
        <w:tc>
          <w:tcPr>
            <w:tcW w:w="992"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8</w:t>
            </w:r>
          </w:p>
        </w:tc>
        <w:tc>
          <w:tcPr>
            <w:tcW w:w="4458"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Итого</w:t>
            </w:r>
          </w:p>
        </w:tc>
        <w:tc>
          <w:tcPr>
            <w:tcW w:w="2269" w:type="dxa"/>
            <w:tcMar>
              <w:top w:w="45" w:type="dxa"/>
              <w:left w:w="75" w:type="dxa"/>
              <w:bottom w:w="45" w:type="dxa"/>
              <w:right w:w="75" w:type="dxa"/>
            </w:tcMar>
            <w:hideMark/>
          </w:tcPr>
          <w:p w:rsidR="00AF325B" w:rsidRPr="008E1DC0" w:rsidRDefault="00AF325B" w:rsidP="003107BE">
            <w:pPr>
              <w:spacing w:after="0" w:line="240" w:lineRule="auto"/>
              <w:rPr>
                <w:rFonts w:ascii="Times New Roman" w:hAnsi="Times New Roman" w:cs="Times New Roman"/>
                <w:color w:val="000000"/>
                <w:sz w:val="24"/>
                <w:szCs w:val="28"/>
              </w:rPr>
            </w:pPr>
          </w:p>
        </w:tc>
        <w:tc>
          <w:tcPr>
            <w:tcW w:w="1920" w:type="dxa"/>
            <w:tcMar>
              <w:top w:w="45" w:type="dxa"/>
              <w:left w:w="75" w:type="dxa"/>
              <w:bottom w:w="45" w:type="dxa"/>
              <w:right w:w="75" w:type="dxa"/>
            </w:tcMar>
            <w:hideMark/>
          </w:tcPr>
          <w:p w:rsidR="00AF325B" w:rsidRPr="008E1DC0" w:rsidRDefault="00AF325B" w:rsidP="003107BE">
            <w:pPr>
              <w:spacing w:after="0" w:line="285" w:lineRule="atLeast"/>
              <w:textAlignment w:val="baseline"/>
              <w:rPr>
                <w:rFonts w:ascii="Times New Roman" w:hAnsi="Times New Roman" w:cs="Times New Roman"/>
                <w:color w:val="000000"/>
                <w:spacing w:val="2"/>
                <w:sz w:val="24"/>
                <w:szCs w:val="28"/>
              </w:rPr>
            </w:pPr>
            <w:r w:rsidRPr="008E1DC0">
              <w:rPr>
                <w:rFonts w:ascii="Times New Roman" w:hAnsi="Times New Roman" w:cs="Times New Roman"/>
                <w:color w:val="000000"/>
                <w:spacing w:val="2"/>
                <w:sz w:val="24"/>
                <w:szCs w:val="28"/>
              </w:rPr>
              <w:t>20 часов</w:t>
            </w:r>
          </w:p>
        </w:tc>
      </w:tr>
    </w:tbl>
    <w:p w:rsidR="008E1DC0" w:rsidRPr="00FD1F21" w:rsidRDefault="008E1DC0" w:rsidP="00226651">
      <w:pPr>
        <w:spacing w:after="0" w:line="240" w:lineRule="auto"/>
        <w:jc w:val="center"/>
        <w:rPr>
          <w:rFonts w:ascii="Times New Roman" w:hAnsi="Times New Roman" w:cs="Times New Roman"/>
          <w:b/>
          <w:sz w:val="28"/>
          <w:szCs w:val="28"/>
        </w:rPr>
      </w:pPr>
      <w:r w:rsidRPr="00FD1F21">
        <w:rPr>
          <w:rFonts w:ascii="Times New Roman" w:hAnsi="Times New Roman" w:cs="Times New Roman"/>
          <w:b/>
          <w:sz w:val="28"/>
          <w:szCs w:val="28"/>
        </w:rPr>
        <w:lastRenderedPageBreak/>
        <w:t>Рабочий учебный план дошкольного воспитания и обучения</w:t>
      </w:r>
    </w:p>
    <w:p w:rsidR="008E1DC0" w:rsidRPr="00FD1F21" w:rsidRDefault="008E1DC0" w:rsidP="008E1DC0">
      <w:pPr>
        <w:spacing w:after="0" w:line="240" w:lineRule="auto"/>
        <w:jc w:val="center"/>
        <w:rPr>
          <w:rFonts w:ascii="Times New Roman" w:hAnsi="Times New Roman" w:cs="Times New Roman"/>
          <w:sz w:val="28"/>
          <w:szCs w:val="28"/>
        </w:rPr>
      </w:pPr>
      <w:r w:rsidRPr="00FD1F21">
        <w:rPr>
          <w:rFonts w:ascii="Times New Roman" w:hAnsi="Times New Roman" w:cs="Times New Roman"/>
          <w:b/>
          <w:sz w:val="28"/>
          <w:szCs w:val="28"/>
        </w:rPr>
        <w:t xml:space="preserve">для </w:t>
      </w:r>
      <w:r>
        <w:rPr>
          <w:rFonts w:ascii="Times New Roman" w:hAnsi="Times New Roman" w:cs="Times New Roman"/>
          <w:b/>
          <w:sz w:val="28"/>
          <w:szCs w:val="28"/>
          <w:lang w:val="kk-KZ"/>
        </w:rPr>
        <w:t xml:space="preserve">специальных </w:t>
      </w:r>
      <w:r w:rsidRPr="00FD1F21">
        <w:rPr>
          <w:rFonts w:ascii="Times New Roman" w:hAnsi="Times New Roman" w:cs="Times New Roman"/>
          <w:b/>
          <w:sz w:val="28"/>
          <w:szCs w:val="28"/>
        </w:rPr>
        <w:t>групп с русским языком обучения</w:t>
      </w:r>
    </w:p>
    <w:p w:rsidR="008E1DC0" w:rsidRDefault="008E1DC0" w:rsidP="008E1DC0">
      <w:pPr>
        <w:pStyle w:val="a5"/>
        <w:jc w:val="center"/>
        <w:rPr>
          <w:rFonts w:ascii="Times New Roman" w:hAnsi="Times New Roman"/>
          <w:b/>
          <w:color w:val="000000"/>
          <w:spacing w:val="2"/>
          <w:sz w:val="28"/>
          <w:szCs w:val="28"/>
        </w:rPr>
      </w:pPr>
      <w:r>
        <w:rPr>
          <w:rFonts w:ascii="Times New Roman" w:hAnsi="Times New Roman"/>
          <w:b/>
          <w:color w:val="000000"/>
          <w:spacing w:val="2"/>
          <w:sz w:val="28"/>
          <w:szCs w:val="28"/>
          <w:lang w:val="kk-KZ"/>
        </w:rPr>
        <w:t>д</w:t>
      </w:r>
      <w:r w:rsidRPr="00AF325B">
        <w:rPr>
          <w:rFonts w:ascii="Times New Roman" w:hAnsi="Times New Roman"/>
          <w:b/>
          <w:color w:val="000000"/>
          <w:spacing w:val="2"/>
          <w:sz w:val="28"/>
          <w:szCs w:val="28"/>
        </w:rPr>
        <w:t>ля детей с задержкой психического развития</w:t>
      </w:r>
    </w:p>
    <w:p w:rsidR="008E1DC0" w:rsidRPr="008E1DC0" w:rsidRDefault="008E1DC0" w:rsidP="008E1DC0">
      <w:pPr>
        <w:pStyle w:val="a5"/>
        <w:jc w:val="center"/>
        <w:rPr>
          <w:rFonts w:ascii="Times New Roman" w:hAnsi="Times New Roman"/>
          <w:b/>
          <w:color w:val="000000"/>
          <w:spacing w:val="2"/>
          <w:sz w:val="28"/>
          <w:szCs w:val="28"/>
        </w:rPr>
      </w:pPr>
    </w:p>
    <w:tbl>
      <w:tblPr>
        <w:tblW w:w="9639"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992"/>
        <w:gridCol w:w="4458"/>
        <w:gridCol w:w="2269"/>
        <w:gridCol w:w="1920"/>
      </w:tblGrid>
      <w:tr w:rsidR="008E1DC0" w:rsidRPr="008E1DC0" w:rsidTr="003107BE">
        <w:tc>
          <w:tcPr>
            <w:tcW w:w="992" w:type="dxa"/>
            <w:vMerge w:val="restart"/>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b/>
                <w:color w:val="000000"/>
                <w:spacing w:val="2"/>
                <w:sz w:val="28"/>
                <w:szCs w:val="28"/>
              </w:rPr>
            </w:pPr>
            <w:r w:rsidRPr="008E1DC0">
              <w:rPr>
                <w:rFonts w:ascii="Times New Roman" w:hAnsi="Times New Roman" w:cs="Times New Roman"/>
                <w:b/>
                <w:color w:val="000000"/>
                <w:spacing w:val="2"/>
                <w:sz w:val="28"/>
                <w:szCs w:val="28"/>
              </w:rPr>
              <w:t>№ п/п</w:t>
            </w:r>
          </w:p>
        </w:tc>
        <w:tc>
          <w:tcPr>
            <w:tcW w:w="4458" w:type="dxa"/>
            <w:vMerge w:val="restart"/>
            <w:tcMar>
              <w:top w:w="45" w:type="dxa"/>
              <w:left w:w="75" w:type="dxa"/>
              <w:bottom w:w="45" w:type="dxa"/>
              <w:right w:w="75" w:type="dxa"/>
            </w:tcMar>
            <w:hideMark/>
          </w:tcPr>
          <w:p w:rsidR="008E1DC0" w:rsidRPr="008E1DC0" w:rsidRDefault="008E1DC0" w:rsidP="003107BE">
            <w:pPr>
              <w:spacing w:after="0" w:line="285" w:lineRule="atLeast"/>
              <w:jc w:val="center"/>
              <w:textAlignment w:val="baseline"/>
              <w:rPr>
                <w:rFonts w:ascii="Times New Roman" w:hAnsi="Times New Roman" w:cs="Times New Roman"/>
                <w:b/>
                <w:color w:val="000000"/>
                <w:spacing w:val="2"/>
                <w:sz w:val="28"/>
                <w:szCs w:val="28"/>
              </w:rPr>
            </w:pPr>
            <w:r w:rsidRPr="008E1DC0">
              <w:rPr>
                <w:rFonts w:ascii="Times New Roman" w:hAnsi="Times New Roman" w:cs="Times New Roman"/>
                <w:b/>
                <w:color w:val="000000"/>
                <w:spacing w:val="2"/>
                <w:sz w:val="28"/>
                <w:szCs w:val="28"/>
              </w:rPr>
              <w:t>Организованная деятельность/</w:t>
            </w:r>
            <w:r w:rsidRPr="008E1DC0">
              <w:rPr>
                <w:rFonts w:ascii="Times New Roman" w:hAnsi="Times New Roman" w:cs="Times New Roman"/>
                <w:b/>
                <w:color w:val="000000"/>
                <w:spacing w:val="2"/>
                <w:sz w:val="28"/>
                <w:szCs w:val="28"/>
              </w:rPr>
              <w:br/>
              <w:t>Детская деятельность</w:t>
            </w:r>
          </w:p>
        </w:tc>
        <w:tc>
          <w:tcPr>
            <w:tcW w:w="2269"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b/>
                <w:color w:val="000000"/>
                <w:spacing w:val="2"/>
                <w:sz w:val="28"/>
                <w:szCs w:val="28"/>
              </w:rPr>
            </w:pPr>
            <w:r w:rsidRPr="008E1DC0">
              <w:rPr>
                <w:rFonts w:ascii="Times New Roman" w:hAnsi="Times New Roman" w:cs="Times New Roman"/>
                <w:b/>
                <w:color w:val="000000"/>
                <w:spacing w:val="2"/>
                <w:sz w:val="28"/>
                <w:szCs w:val="28"/>
              </w:rPr>
              <w:t>Периодичность проведения в неделю</w:t>
            </w:r>
          </w:p>
        </w:tc>
        <w:tc>
          <w:tcPr>
            <w:tcW w:w="1920"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b/>
                <w:color w:val="000000"/>
                <w:spacing w:val="2"/>
                <w:sz w:val="28"/>
                <w:szCs w:val="28"/>
              </w:rPr>
            </w:pPr>
            <w:r w:rsidRPr="008E1DC0">
              <w:rPr>
                <w:rFonts w:ascii="Times New Roman" w:hAnsi="Times New Roman" w:cs="Times New Roman"/>
                <w:b/>
                <w:color w:val="000000"/>
                <w:spacing w:val="2"/>
                <w:sz w:val="28"/>
                <w:szCs w:val="28"/>
              </w:rPr>
              <w:t>Нормативная нагрузка в неделю</w:t>
            </w:r>
          </w:p>
        </w:tc>
      </w:tr>
      <w:tr w:rsidR="008E1DC0" w:rsidRPr="008E1DC0" w:rsidTr="003107BE">
        <w:tc>
          <w:tcPr>
            <w:tcW w:w="992" w:type="dxa"/>
            <w:vMerge/>
            <w:tcMar>
              <w:top w:w="45" w:type="dxa"/>
              <w:left w:w="75" w:type="dxa"/>
              <w:bottom w:w="45" w:type="dxa"/>
              <w:right w:w="75" w:type="dxa"/>
            </w:tcMar>
          </w:tcPr>
          <w:p w:rsidR="008E1DC0" w:rsidRPr="008E1DC0" w:rsidRDefault="008E1DC0" w:rsidP="003107BE">
            <w:pPr>
              <w:spacing w:after="0" w:line="285" w:lineRule="atLeast"/>
              <w:textAlignment w:val="baseline"/>
              <w:rPr>
                <w:rFonts w:ascii="Times New Roman" w:hAnsi="Times New Roman" w:cs="Times New Roman"/>
                <w:b/>
                <w:color w:val="000000"/>
                <w:spacing w:val="2"/>
                <w:sz w:val="28"/>
                <w:szCs w:val="28"/>
              </w:rPr>
            </w:pPr>
          </w:p>
        </w:tc>
        <w:tc>
          <w:tcPr>
            <w:tcW w:w="4458" w:type="dxa"/>
            <w:vMerge/>
            <w:tcMar>
              <w:top w:w="45" w:type="dxa"/>
              <w:left w:w="75" w:type="dxa"/>
              <w:bottom w:w="45" w:type="dxa"/>
              <w:right w:w="75" w:type="dxa"/>
            </w:tcMar>
          </w:tcPr>
          <w:p w:rsidR="008E1DC0" w:rsidRPr="008E1DC0" w:rsidRDefault="008E1DC0" w:rsidP="003107BE">
            <w:pPr>
              <w:spacing w:after="0" w:line="285" w:lineRule="atLeast"/>
              <w:textAlignment w:val="baseline"/>
              <w:rPr>
                <w:rFonts w:ascii="Times New Roman" w:hAnsi="Times New Roman" w:cs="Times New Roman"/>
                <w:b/>
                <w:color w:val="000000"/>
                <w:spacing w:val="2"/>
                <w:sz w:val="28"/>
                <w:szCs w:val="28"/>
              </w:rPr>
            </w:pPr>
          </w:p>
        </w:tc>
        <w:tc>
          <w:tcPr>
            <w:tcW w:w="4189" w:type="dxa"/>
            <w:gridSpan w:val="2"/>
            <w:tcMar>
              <w:top w:w="45" w:type="dxa"/>
              <w:left w:w="75" w:type="dxa"/>
              <w:bottom w:w="45" w:type="dxa"/>
              <w:right w:w="75" w:type="dxa"/>
            </w:tcMar>
          </w:tcPr>
          <w:p w:rsidR="008E1DC0" w:rsidRPr="008E1DC0" w:rsidRDefault="008E1DC0" w:rsidP="003107BE">
            <w:pPr>
              <w:spacing w:after="0" w:line="285" w:lineRule="atLeast"/>
              <w:jc w:val="center"/>
              <w:textAlignment w:val="baseline"/>
              <w:rPr>
                <w:rFonts w:ascii="Times New Roman" w:hAnsi="Times New Roman" w:cs="Times New Roman"/>
                <w:b/>
                <w:color w:val="000000"/>
                <w:spacing w:val="2"/>
                <w:sz w:val="28"/>
                <w:szCs w:val="28"/>
                <w:lang w:val="kk-KZ"/>
              </w:rPr>
            </w:pPr>
            <w:r w:rsidRPr="008E1DC0">
              <w:rPr>
                <w:rFonts w:ascii="Times New Roman" w:hAnsi="Times New Roman" w:cs="Times New Roman"/>
                <w:b/>
                <w:color w:val="000000"/>
                <w:spacing w:val="2"/>
                <w:sz w:val="28"/>
                <w:szCs w:val="28"/>
                <w:lang w:val="kk-KZ"/>
              </w:rPr>
              <w:t>Предшкольная группа</w:t>
            </w:r>
          </w:p>
        </w:tc>
      </w:tr>
      <w:tr w:rsidR="008E1DC0" w:rsidRPr="008E1DC0" w:rsidTr="003107BE">
        <w:tc>
          <w:tcPr>
            <w:tcW w:w="992" w:type="dxa"/>
            <w:vMerge w:val="restart"/>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1</w:t>
            </w: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lang w:val="kk-KZ"/>
              </w:rPr>
            </w:pPr>
            <w:r w:rsidRPr="008E1DC0">
              <w:rPr>
                <w:rFonts w:ascii="Times New Roman" w:hAnsi="Times New Roman" w:cs="Times New Roman"/>
                <w:color w:val="000000"/>
                <w:spacing w:val="2"/>
                <w:sz w:val="28"/>
                <w:szCs w:val="28"/>
              </w:rPr>
              <w:t>Физическ</w:t>
            </w:r>
            <w:r w:rsidRPr="008E1DC0">
              <w:rPr>
                <w:rFonts w:ascii="Times New Roman" w:hAnsi="Times New Roman" w:cs="Times New Roman"/>
                <w:color w:val="000000"/>
                <w:spacing w:val="2"/>
                <w:sz w:val="28"/>
                <w:szCs w:val="28"/>
                <w:lang w:val="kk-KZ"/>
              </w:rPr>
              <w:t xml:space="preserve">ое воспитание </w:t>
            </w:r>
          </w:p>
        </w:tc>
        <w:tc>
          <w:tcPr>
            <w:tcW w:w="2269"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3 часа</w:t>
            </w:r>
          </w:p>
        </w:tc>
      </w:tr>
      <w:tr w:rsidR="008E1DC0" w:rsidRPr="008E1DC0" w:rsidTr="003107BE">
        <w:tc>
          <w:tcPr>
            <w:tcW w:w="992" w:type="dxa"/>
            <w:vMerge/>
            <w:vAlign w:val="bottom"/>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Физическ</w:t>
            </w:r>
            <w:r w:rsidRPr="008E1DC0">
              <w:rPr>
                <w:rFonts w:ascii="Times New Roman" w:hAnsi="Times New Roman" w:cs="Times New Roman"/>
                <w:color w:val="000000"/>
                <w:spacing w:val="2"/>
                <w:sz w:val="28"/>
                <w:szCs w:val="28"/>
                <w:lang w:val="kk-KZ"/>
              </w:rPr>
              <w:t>ое воспитание</w:t>
            </w:r>
            <w:r w:rsidRPr="008E1DC0">
              <w:rPr>
                <w:rFonts w:ascii="Times New Roman" w:hAnsi="Times New Roman" w:cs="Times New Roman"/>
                <w:color w:val="000000"/>
                <w:spacing w:val="2"/>
                <w:sz w:val="28"/>
                <w:szCs w:val="28"/>
              </w:rPr>
              <w:t xml:space="preserve"> **</w:t>
            </w:r>
          </w:p>
        </w:tc>
        <w:tc>
          <w:tcPr>
            <w:tcW w:w="2269"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ежедневно</w:t>
            </w:r>
          </w:p>
        </w:tc>
        <w:tc>
          <w:tcPr>
            <w:tcW w:w="1920"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r>
      <w:tr w:rsidR="008E1DC0" w:rsidRPr="008E1DC0" w:rsidTr="003107BE">
        <w:tc>
          <w:tcPr>
            <w:tcW w:w="992" w:type="dxa"/>
            <w:vMerge w:val="restart"/>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2</w:t>
            </w: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Развитие речи</w:t>
            </w:r>
          </w:p>
        </w:tc>
        <w:tc>
          <w:tcPr>
            <w:tcW w:w="2269"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2 часа</w:t>
            </w:r>
          </w:p>
        </w:tc>
      </w:tr>
      <w:tr w:rsidR="008E1DC0" w:rsidRPr="008E1DC0" w:rsidTr="003107BE">
        <w:tc>
          <w:tcPr>
            <w:tcW w:w="992" w:type="dxa"/>
            <w:vMerge/>
            <w:vAlign w:val="bottom"/>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Художественная литература</w:t>
            </w:r>
          </w:p>
        </w:tc>
        <w:tc>
          <w:tcPr>
            <w:tcW w:w="2269"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2 часа</w:t>
            </w:r>
          </w:p>
        </w:tc>
      </w:tr>
      <w:tr w:rsidR="008E1DC0" w:rsidRPr="008E1DC0" w:rsidTr="003107BE">
        <w:tc>
          <w:tcPr>
            <w:tcW w:w="992" w:type="dxa"/>
            <w:vMerge/>
            <w:vAlign w:val="bottom"/>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Коммуникативная деятельность</w:t>
            </w:r>
          </w:p>
        </w:tc>
        <w:tc>
          <w:tcPr>
            <w:tcW w:w="2269"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ежедневно</w:t>
            </w:r>
          </w:p>
        </w:tc>
        <w:tc>
          <w:tcPr>
            <w:tcW w:w="1920"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r>
      <w:tr w:rsidR="008E1DC0" w:rsidRPr="008E1DC0" w:rsidTr="003107BE">
        <w:tc>
          <w:tcPr>
            <w:tcW w:w="992" w:type="dxa"/>
            <w:vMerge/>
            <w:vAlign w:val="bottom"/>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Казахский язык</w:t>
            </w:r>
          </w:p>
        </w:tc>
        <w:tc>
          <w:tcPr>
            <w:tcW w:w="2269"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2 часа</w:t>
            </w:r>
          </w:p>
        </w:tc>
      </w:tr>
      <w:tr w:rsidR="008E1DC0" w:rsidRPr="008E1DC0" w:rsidTr="003107BE">
        <w:tc>
          <w:tcPr>
            <w:tcW w:w="992" w:type="dxa"/>
            <w:vMerge/>
            <w:vAlign w:val="bottom"/>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Казахский язык ***</w:t>
            </w:r>
          </w:p>
        </w:tc>
        <w:tc>
          <w:tcPr>
            <w:tcW w:w="2269"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ежедневно</w:t>
            </w:r>
          </w:p>
        </w:tc>
        <w:tc>
          <w:tcPr>
            <w:tcW w:w="1920"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r>
      <w:tr w:rsidR="008E1DC0" w:rsidRPr="008E1DC0" w:rsidTr="003107BE">
        <w:tc>
          <w:tcPr>
            <w:tcW w:w="992"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3</w:t>
            </w: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Основы грамоты</w:t>
            </w:r>
          </w:p>
        </w:tc>
        <w:tc>
          <w:tcPr>
            <w:tcW w:w="2269"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3 часа</w:t>
            </w:r>
          </w:p>
        </w:tc>
      </w:tr>
      <w:tr w:rsidR="008E1DC0" w:rsidRPr="008E1DC0" w:rsidTr="003107BE">
        <w:tc>
          <w:tcPr>
            <w:tcW w:w="992"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Коммуникативная, познавательная деятельность</w:t>
            </w:r>
          </w:p>
        </w:tc>
        <w:tc>
          <w:tcPr>
            <w:tcW w:w="2269"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ежедневно</w:t>
            </w:r>
          </w:p>
        </w:tc>
        <w:tc>
          <w:tcPr>
            <w:tcW w:w="1920"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r>
      <w:tr w:rsidR="008E1DC0" w:rsidRPr="008E1DC0" w:rsidTr="003107BE">
        <w:tc>
          <w:tcPr>
            <w:tcW w:w="992"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4</w:t>
            </w: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Основы математики</w:t>
            </w:r>
          </w:p>
        </w:tc>
        <w:tc>
          <w:tcPr>
            <w:tcW w:w="2269"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3 часа</w:t>
            </w:r>
          </w:p>
        </w:tc>
      </w:tr>
      <w:tr w:rsidR="008E1DC0" w:rsidRPr="008E1DC0" w:rsidTr="003107BE">
        <w:tc>
          <w:tcPr>
            <w:tcW w:w="992"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Познавательная, исследовательская деятельность</w:t>
            </w:r>
          </w:p>
        </w:tc>
        <w:tc>
          <w:tcPr>
            <w:tcW w:w="2269"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ежедневно</w:t>
            </w:r>
          </w:p>
        </w:tc>
        <w:tc>
          <w:tcPr>
            <w:tcW w:w="1920"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r>
      <w:tr w:rsidR="008E1DC0" w:rsidRPr="008E1DC0" w:rsidTr="003107BE">
        <w:tc>
          <w:tcPr>
            <w:tcW w:w="992"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5</w:t>
            </w: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Ознакомление с окружающим миром</w:t>
            </w:r>
          </w:p>
        </w:tc>
        <w:tc>
          <w:tcPr>
            <w:tcW w:w="2269"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2 часа</w:t>
            </w:r>
          </w:p>
        </w:tc>
      </w:tr>
      <w:tr w:rsidR="008E1DC0" w:rsidRPr="008E1DC0" w:rsidTr="003107BE">
        <w:tc>
          <w:tcPr>
            <w:tcW w:w="992"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Исследовательская, познавательная, коммуникативная, трудовая деятельность</w:t>
            </w:r>
          </w:p>
        </w:tc>
        <w:tc>
          <w:tcPr>
            <w:tcW w:w="2269"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ежедневно</w:t>
            </w:r>
          </w:p>
        </w:tc>
        <w:tc>
          <w:tcPr>
            <w:tcW w:w="1920"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r>
      <w:tr w:rsidR="008E1DC0" w:rsidRPr="008E1DC0" w:rsidTr="003107BE">
        <w:tc>
          <w:tcPr>
            <w:tcW w:w="992" w:type="dxa"/>
            <w:vMerge w:val="restart"/>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6</w:t>
            </w: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Рисование</w:t>
            </w:r>
          </w:p>
        </w:tc>
        <w:tc>
          <w:tcPr>
            <w:tcW w:w="2269" w:type="dxa"/>
            <w:vMerge w:val="restart"/>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vMerge w:val="restart"/>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p>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1 час</w:t>
            </w:r>
          </w:p>
        </w:tc>
      </w:tr>
      <w:tr w:rsidR="008E1DC0" w:rsidRPr="008E1DC0" w:rsidTr="003107BE">
        <w:tc>
          <w:tcPr>
            <w:tcW w:w="992" w:type="dxa"/>
            <w:vMerge/>
            <w:vAlign w:val="bottom"/>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Лепка</w:t>
            </w:r>
          </w:p>
        </w:tc>
        <w:tc>
          <w:tcPr>
            <w:tcW w:w="2269" w:type="dxa"/>
            <w:vMerge/>
            <w:vAlign w:val="cente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vMerge/>
            <w:vAlign w:val="center"/>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r>
      <w:tr w:rsidR="008E1DC0" w:rsidRPr="008E1DC0" w:rsidTr="003107BE">
        <w:tc>
          <w:tcPr>
            <w:tcW w:w="992" w:type="dxa"/>
            <w:vMerge/>
            <w:vAlign w:val="bottom"/>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Аппликация</w:t>
            </w:r>
          </w:p>
        </w:tc>
        <w:tc>
          <w:tcPr>
            <w:tcW w:w="2269" w:type="dxa"/>
            <w:vMerge/>
            <w:vAlign w:val="cente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vMerge/>
            <w:vAlign w:val="center"/>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r>
      <w:tr w:rsidR="008E1DC0" w:rsidRPr="008E1DC0" w:rsidTr="003107BE">
        <w:tc>
          <w:tcPr>
            <w:tcW w:w="992" w:type="dxa"/>
            <w:vMerge/>
            <w:vAlign w:val="bottom"/>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Конструирование</w:t>
            </w:r>
          </w:p>
        </w:tc>
        <w:tc>
          <w:tcPr>
            <w:tcW w:w="2269" w:type="dxa"/>
            <w:vMerge/>
            <w:vAlign w:val="cente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vMerge/>
            <w:vAlign w:val="center"/>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r>
      <w:tr w:rsidR="008E1DC0" w:rsidRPr="008E1DC0" w:rsidTr="003107BE">
        <w:tc>
          <w:tcPr>
            <w:tcW w:w="992" w:type="dxa"/>
            <w:vMerge/>
            <w:vAlign w:val="bottom"/>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Творческая, изобразительная деятельность</w:t>
            </w:r>
          </w:p>
        </w:tc>
        <w:tc>
          <w:tcPr>
            <w:tcW w:w="2269"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ежедневно</w:t>
            </w:r>
          </w:p>
        </w:tc>
        <w:tc>
          <w:tcPr>
            <w:tcW w:w="1920"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r>
      <w:tr w:rsidR="008E1DC0" w:rsidRPr="008E1DC0" w:rsidTr="003107BE">
        <w:tc>
          <w:tcPr>
            <w:tcW w:w="992" w:type="dxa"/>
            <w:vMerge w:val="restart"/>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7</w:t>
            </w: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Музыка</w:t>
            </w:r>
          </w:p>
        </w:tc>
        <w:tc>
          <w:tcPr>
            <w:tcW w:w="2269"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2 часа</w:t>
            </w:r>
          </w:p>
        </w:tc>
      </w:tr>
      <w:tr w:rsidR="008E1DC0" w:rsidRPr="008E1DC0" w:rsidTr="003107BE">
        <w:tc>
          <w:tcPr>
            <w:tcW w:w="992" w:type="dxa"/>
            <w:vMerge/>
            <w:vAlign w:val="bottom"/>
            <w:hideMark/>
          </w:tcPr>
          <w:p w:rsidR="008E1DC0" w:rsidRPr="008E1DC0" w:rsidRDefault="008E1DC0" w:rsidP="003107BE">
            <w:pPr>
              <w:spacing w:after="0" w:line="240" w:lineRule="auto"/>
              <w:rPr>
                <w:rFonts w:ascii="Times New Roman" w:hAnsi="Times New Roman" w:cs="Times New Roman"/>
                <w:color w:val="000000"/>
                <w:spacing w:val="2"/>
                <w:sz w:val="28"/>
                <w:szCs w:val="28"/>
              </w:rPr>
            </w:pPr>
          </w:p>
        </w:tc>
        <w:tc>
          <w:tcPr>
            <w:tcW w:w="4458" w:type="dxa"/>
            <w:tcMar>
              <w:top w:w="45" w:type="dxa"/>
              <w:left w:w="75" w:type="dxa"/>
              <w:bottom w:w="45" w:type="dxa"/>
              <w:right w:w="75" w:type="dxa"/>
            </w:tcMar>
            <w:hideMark/>
          </w:tcPr>
          <w:p w:rsidR="008E1DC0" w:rsidRPr="008E1DC0" w:rsidRDefault="008E1DC0" w:rsidP="003107BE">
            <w:pPr>
              <w:tabs>
                <w:tab w:val="left" w:pos="2160"/>
              </w:tabs>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Музыка ****</w:t>
            </w:r>
            <w:r w:rsidRPr="008E1DC0">
              <w:rPr>
                <w:rFonts w:ascii="Times New Roman" w:hAnsi="Times New Roman" w:cs="Times New Roman"/>
                <w:color w:val="000000"/>
                <w:spacing w:val="2"/>
                <w:sz w:val="28"/>
                <w:szCs w:val="28"/>
              </w:rPr>
              <w:tab/>
            </w:r>
          </w:p>
        </w:tc>
        <w:tc>
          <w:tcPr>
            <w:tcW w:w="2269"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ежедневно</w:t>
            </w:r>
          </w:p>
        </w:tc>
        <w:tc>
          <w:tcPr>
            <w:tcW w:w="1920"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r>
      <w:tr w:rsidR="008E1DC0" w:rsidRPr="008E1DC0" w:rsidTr="003107BE">
        <w:tc>
          <w:tcPr>
            <w:tcW w:w="992"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8</w:t>
            </w:r>
          </w:p>
        </w:tc>
        <w:tc>
          <w:tcPr>
            <w:tcW w:w="4458"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Итого</w:t>
            </w:r>
          </w:p>
        </w:tc>
        <w:tc>
          <w:tcPr>
            <w:tcW w:w="2269" w:type="dxa"/>
            <w:tcMar>
              <w:top w:w="45" w:type="dxa"/>
              <w:left w:w="75" w:type="dxa"/>
              <w:bottom w:w="45" w:type="dxa"/>
              <w:right w:w="75" w:type="dxa"/>
            </w:tcMar>
            <w:hideMark/>
          </w:tcPr>
          <w:p w:rsidR="008E1DC0" w:rsidRPr="008E1DC0" w:rsidRDefault="008E1DC0" w:rsidP="003107BE">
            <w:pPr>
              <w:spacing w:after="0" w:line="240" w:lineRule="auto"/>
              <w:rPr>
                <w:rFonts w:ascii="Times New Roman" w:hAnsi="Times New Roman" w:cs="Times New Roman"/>
                <w:color w:val="000000"/>
                <w:sz w:val="28"/>
                <w:szCs w:val="28"/>
              </w:rPr>
            </w:pPr>
          </w:p>
        </w:tc>
        <w:tc>
          <w:tcPr>
            <w:tcW w:w="1920" w:type="dxa"/>
            <w:tcMar>
              <w:top w:w="45" w:type="dxa"/>
              <w:left w:w="75" w:type="dxa"/>
              <w:bottom w:w="45" w:type="dxa"/>
              <w:right w:w="75" w:type="dxa"/>
            </w:tcMar>
            <w:hideMark/>
          </w:tcPr>
          <w:p w:rsidR="008E1DC0" w:rsidRPr="008E1DC0" w:rsidRDefault="008E1DC0" w:rsidP="003107BE">
            <w:pPr>
              <w:spacing w:after="0" w:line="285" w:lineRule="atLeast"/>
              <w:textAlignment w:val="baseline"/>
              <w:rPr>
                <w:rFonts w:ascii="Times New Roman" w:hAnsi="Times New Roman" w:cs="Times New Roman"/>
                <w:color w:val="000000"/>
                <w:spacing w:val="2"/>
                <w:sz w:val="28"/>
                <w:szCs w:val="28"/>
              </w:rPr>
            </w:pPr>
            <w:r w:rsidRPr="008E1DC0">
              <w:rPr>
                <w:rFonts w:ascii="Times New Roman" w:hAnsi="Times New Roman" w:cs="Times New Roman"/>
                <w:color w:val="000000"/>
                <w:spacing w:val="2"/>
                <w:sz w:val="28"/>
                <w:szCs w:val="28"/>
              </w:rPr>
              <w:t>20 часов</w:t>
            </w:r>
          </w:p>
        </w:tc>
      </w:tr>
    </w:tbl>
    <w:p w:rsidR="00B2160E" w:rsidRDefault="00B2160E" w:rsidP="00226651">
      <w:pPr>
        <w:pStyle w:val="a5"/>
        <w:rPr>
          <w:rFonts w:ascii="Times New Roman" w:hAnsi="Times New Roman"/>
          <w:b/>
          <w:color w:val="000000"/>
          <w:spacing w:val="2"/>
          <w:sz w:val="28"/>
          <w:szCs w:val="28"/>
        </w:rPr>
      </w:pPr>
    </w:p>
    <w:p w:rsidR="00226651" w:rsidRDefault="00226651" w:rsidP="008E1DC0">
      <w:pPr>
        <w:pStyle w:val="a5"/>
        <w:jc w:val="center"/>
        <w:rPr>
          <w:rFonts w:ascii="Times New Roman" w:hAnsi="Times New Roman"/>
          <w:b/>
          <w:color w:val="000000"/>
          <w:spacing w:val="2"/>
          <w:sz w:val="28"/>
          <w:szCs w:val="28"/>
        </w:rPr>
      </w:pPr>
    </w:p>
    <w:p w:rsidR="00AF325B" w:rsidRDefault="00AF325B" w:rsidP="008E1DC0">
      <w:pPr>
        <w:pStyle w:val="a5"/>
        <w:jc w:val="center"/>
        <w:rPr>
          <w:rFonts w:ascii="Times New Roman" w:hAnsi="Times New Roman"/>
          <w:b/>
          <w:color w:val="000000"/>
          <w:spacing w:val="2"/>
          <w:sz w:val="28"/>
          <w:szCs w:val="28"/>
        </w:rPr>
      </w:pPr>
      <w:r w:rsidRPr="00AF325B">
        <w:rPr>
          <w:rFonts w:ascii="Times New Roman" w:hAnsi="Times New Roman"/>
          <w:b/>
          <w:color w:val="000000"/>
          <w:spacing w:val="2"/>
          <w:sz w:val="28"/>
          <w:szCs w:val="28"/>
        </w:rPr>
        <w:lastRenderedPageBreak/>
        <w:t>Для детей с задержкой психического развития</w:t>
      </w:r>
    </w:p>
    <w:p w:rsidR="008E1DC0" w:rsidRPr="008E1DC0" w:rsidRDefault="008E1DC0" w:rsidP="008E1DC0">
      <w:pPr>
        <w:pStyle w:val="a5"/>
        <w:jc w:val="center"/>
        <w:rPr>
          <w:rFonts w:ascii="Times New Roman" w:hAnsi="Times New Roman"/>
          <w:b/>
          <w:color w:val="000000"/>
          <w:spacing w:val="2"/>
          <w:sz w:val="28"/>
          <w:szCs w:val="28"/>
        </w:rPr>
      </w:pPr>
    </w:p>
    <w:tbl>
      <w:tblPr>
        <w:tblW w:w="935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50"/>
        <w:gridCol w:w="3827"/>
        <w:gridCol w:w="4678"/>
      </w:tblGrid>
      <w:tr w:rsidR="00AF325B" w:rsidRPr="00AF325B" w:rsidTr="008E1DC0">
        <w:tc>
          <w:tcPr>
            <w:tcW w:w="850" w:type="dxa"/>
            <w:vMerge w:val="restart"/>
            <w:shd w:val="clear" w:color="auto" w:fill="auto"/>
            <w:tcMar>
              <w:top w:w="45" w:type="dxa"/>
              <w:left w:w="75" w:type="dxa"/>
              <w:bottom w:w="45" w:type="dxa"/>
              <w:right w:w="75" w:type="dxa"/>
            </w:tcMar>
            <w:hideMark/>
          </w:tcPr>
          <w:p w:rsidR="00AF325B" w:rsidRPr="00AF325B" w:rsidRDefault="00AF325B" w:rsidP="003107BE">
            <w:pPr>
              <w:pStyle w:val="a5"/>
              <w:rPr>
                <w:rFonts w:ascii="Times New Roman" w:hAnsi="Times New Roman"/>
                <w:b/>
                <w:color w:val="000000"/>
                <w:spacing w:val="2"/>
                <w:sz w:val="28"/>
                <w:szCs w:val="28"/>
              </w:rPr>
            </w:pPr>
            <w:r w:rsidRPr="00AF325B">
              <w:rPr>
                <w:rFonts w:ascii="Times New Roman" w:hAnsi="Times New Roman"/>
                <w:b/>
                <w:color w:val="000000"/>
                <w:spacing w:val="2"/>
                <w:sz w:val="28"/>
                <w:szCs w:val="28"/>
              </w:rPr>
              <w:t>№ п/п</w:t>
            </w:r>
          </w:p>
        </w:tc>
        <w:tc>
          <w:tcPr>
            <w:tcW w:w="3827" w:type="dxa"/>
            <w:vMerge w:val="restart"/>
            <w:shd w:val="clear" w:color="auto" w:fill="auto"/>
            <w:tcMar>
              <w:top w:w="45" w:type="dxa"/>
              <w:left w:w="75" w:type="dxa"/>
              <w:bottom w:w="45" w:type="dxa"/>
              <w:right w:w="75" w:type="dxa"/>
            </w:tcMar>
            <w:hideMark/>
          </w:tcPr>
          <w:p w:rsidR="00AF325B" w:rsidRPr="00AF325B" w:rsidRDefault="00AF325B" w:rsidP="003107BE">
            <w:pPr>
              <w:pStyle w:val="a5"/>
              <w:jc w:val="center"/>
              <w:rPr>
                <w:rFonts w:ascii="Times New Roman" w:hAnsi="Times New Roman"/>
                <w:b/>
                <w:color w:val="000000"/>
                <w:spacing w:val="2"/>
                <w:sz w:val="28"/>
                <w:szCs w:val="28"/>
              </w:rPr>
            </w:pPr>
            <w:r w:rsidRPr="00AF325B">
              <w:rPr>
                <w:rFonts w:ascii="Times New Roman" w:hAnsi="Times New Roman"/>
                <w:b/>
                <w:color w:val="000000"/>
                <w:spacing w:val="2"/>
                <w:sz w:val="28"/>
                <w:szCs w:val="28"/>
              </w:rPr>
              <w:t>Специальная коррекционная деятельность *****</w:t>
            </w:r>
          </w:p>
        </w:tc>
        <w:tc>
          <w:tcPr>
            <w:tcW w:w="4678" w:type="dxa"/>
            <w:shd w:val="clear" w:color="auto" w:fill="auto"/>
            <w:tcMar>
              <w:top w:w="45" w:type="dxa"/>
              <w:left w:w="75" w:type="dxa"/>
              <w:bottom w:w="45" w:type="dxa"/>
              <w:right w:w="75" w:type="dxa"/>
            </w:tcMar>
            <w:hideMark/>
          </w:tcPr>
          <w:p w:rsidR="00AF325B" w:rsidRPr="00AF325B" w:rsidRDefault="00AF325B" w:rsidP="003107BE">
            <w:pPr>
              <w:pStyle w:val="a5"/>
              <w:jc w:val="center"/>
              <w:rPr>
                <w:rFonts w:ascii="Times New Roman" w:hAnsi="Times New Roman"/>
                <w:b/>
                <w:color w:val="000000"/>
                <w:spacing w:val="2"/>
                <w:sz w:val="28"/>
                <w:szCs w:val="28"/>
              </w:rPr>
            </w:pPr>
            <w:r w:rsidRPr="00AF325B">
              <w:rPr>
                <w:rFonts w:ascii="Times New Roman" w:hAnsi="Times New Roman"/>
                <w:b/>
                <w:color w:val="000000"/>
                <w:spacing w:val="2"/>
                <w:sz w:val="28"/>
                <w:szCs w:val="28"/>
              </w:rPr>
              <w:t>Возрастные группы</w:t>
            </w:r>
          </w:p>
        </w:tc>
      </w:tr>
      <w:tr w:rsidR="00AF325B" w:rsidRPr="00AF325B" w:rsidTr="008E1DC0">
        <w:tc>
          <w:tcPr>
            <w:tcW w:w="850" w:type="dxa"/>
            <w:vMerge/>
            <w:shd w:val="clear" w:color="auto" w:fill="auto"/>
            <w:vAlign w:val="bottom"/>
            <w:hideMark/>
          </w:tcPr>
          <w:p w:rsidR="00AF325B" w:rsidRPr="00AF325B" w:rsidRDefault="00AF325B" w:rsidP="003107BE">
            <w:pPr>
              <w:pStyle w:val="a5"/>
              <w:rPr>
                <w:rFonts w:ascii="Times New Roman" w:hAnsi="Times New Roman"/>
                <w:b/>
                <w:color w:val="000000"/>
                <w:spacing w:val="2"/>
                <w:sz w:val="28"/>
                <w:szCs w:val="28"/>
              </w:rPr>
            </w:pPr>
          </w:p>
        </w:tc>
        <w:tc>
          <w:tcPr>
            <w:tcW w:w="3827" w:type="dxa"/>
            <w:vMerge/>
            <w:shd w:val="clear" w:color="auto" w:fill="auto"/>
            <w:vAlign w:val="bottom"/>
            <w:hideMark/>
          </w:tcPr>
          <w:p w:rsidR="00AF325B" w:rsidRPr="00AF325B" w:rsidRDefault="00AF325B" w:rsidP="003107BE">
            <w:pPr>
              <w:pStyle w:val="a5"/>
              <w:jc w:val="center"/>
              <w:rPr>
                <w:rFonts w:ascii="Times New Roman" w:hAnsi="Times New Roman"/>
                <w:b/>
                <w:color w:val="000000"/>
                <w:spacing w:val="2"/>
                <w:sz w:val="28"/>
                <w:szCs w:val="28"/>
              </w:rPr>
            </w:pPr>
          </w:p>
        </w:tc>
        <w:tc>
          <w:tcPr>
            <w:tcW w:w="4678" w:type="dxa"/>
            <w:shd w:val="clear" w:color="auto" w:fill="auto"/>
            <w:tcMar>
              <w:top w:w="45" w:type="dxa"/>
              <w:left w:w="75" w:type="dxa"/>
              <w:bottom w:w="45" w:type="dxa"/>
              <w:right w:w="75" w:type="dxa"/>
            </w:tcMar>
            <w:hideMark/>
          </w:tcPr>
          <w:p w:rsidR="00AF325B" w:rsidRPr="00AF325B" w:rsidRDefault="00AF325B" w:rsidP="003107BE">
            <w:pPr>
              <w:pStyle w:val="a5"/>
              <w:jc w:val="center"/>
              <w:rPr>
                <w:rFonts w:ascii="Times New Roman" w:hAnsi="Times New Roman"/>
                <w:b/>
                <w:color w:val="000000"/>
                <w:spacing w:val="2"/>
                <w:sz w:val="28"/>
                <w:szCs w:val="28"/>
              </w:rPr>
            </w:pPr>
            <w:r w:rsidRPr="00AF325B">
              <w:rPr>
                <w:rFonts w:ascii="Times New Roman" w:hAnsi="Times New Roman"/>
                <w:b/>
                <w:color w:val="000000"/>
                <w:spacing w:val="2"/>
                <w:sz w:val="28"/>
                <w:szCs w:val="28"/>
              </w:rPr>
              <w:t xml:space="preserve">предшкольная группа </w:t>
            </w:r>
          </w:p>
          <w:p w:rsidR="00AF325B" w:rsidRPr="00AF325B" w:rsidRDefault="00AF325B" w:rsidP="003107BE">
            <w:pPr>
              <w:pStyle w:val="a5"/>
              <w:jc w:val="center"/>
              <w:rPr>
                <w:rFonts w:ascii="Times New Roman" w:hAnsi="Times New Roman"/>
                <w:b/>
                <w:color w:val="000000"/>
                <w:spacing w:val="2"/>
                <w:sz w:val="28"/>
                <w:szCs w:val="28"/>
              </w:rPr>
            </w:pPr>
            <w:r w:rsidRPr="00AF325B">
              <w:rPr>
                <w:rFonts w:ascii="Times New Roman" w:hAnsi="Times New Roman"/>
                <w:b/>
                <w:color w:val="000000"/>
                <w:spacing w:val="2"/>
                <w:sz w:val="28"/>
                <w:szCs w:val="28"/>
              </w:rPr>
              <w:t>(дети 5-ти лет)</w:t>
            </w:r>
          </w:p>
        </w:tc>
      </w:tr>
      <w:tr w:rsidR="00AF325B" w:rsidRPr="00AF325B" w:rsidTr="008E1DC0">
        <w:tc>
          <w:tcPr>
            <w:tcW w:w="850" w:type="dxa"/>
            <w:shd w:val="clear" w:color="auto" w:fill="auto"/>
            <w:tcMar>
              <w:top w:w="45" w:type="dxa"/>
              <w:left w:w="75" w:type="dxa"/>
              <w:bottom w:w="45" w:type="dxa"/>
              <w:right w:w="75" w:type="dxa"/>
            </w:tcMar>
            <w:hideMark/>
          </w:tcPr>
          <w:p w:rsidR="00AF325B" w:rsidRPr="00AF325B" w:rsidRDefault="00AF325B" w:rsidP="003107BE">
            <w:pPr>
              <w:pStyle w:val="5"/>
              <w:rPr>
                <w:rFonts w:ascii="Times New Roman" w:hAnsi="Times New Roman"/>
                <w:color w:val="000000"/>
                <w:sz w:val="28"/>
                <w:szCs w:val="28"/>
              </w:rPr>
            </w:pPr>
            <w:r w:rsidRPr="00AF325B">
              <w:rPr>
                <w:rFonts w:ascii="Times New Roman" w:hAnsi="Times New Roman"/>
                <w:color w:val="000000"/>
                <w:sz w:val="28"/>
                <w:szCs w:val="28"/>
              </w:rPr>
              <w:t>1</w:t>
            </w:r>
          </w:p>
          <w:p w:rsidR="00AF325B" w:rsidRPr="00AF325B" w:rsidRDefault="00AF325B" w:rsidP="003107BE">
            <w:pPr>
              <w:pStyle w:val="5"/>
              <w:rPr>
                <w:rFonts w:ascii="Times New Roman" w:hAnsi="Times New Roman"/>
                <w:color w:val="000000"/>
                <w:sz w:val="28"/>
                <w:szCs w:val="28"/>
              </w:rPr>
            </w:pPr>
          </w:p>
          <w:p w:rsidR="00AF325B" w:rsidRPr="00AF325B" w:rsidRDefault="00AF325B" w:rsidP="003107BE">
            <w:pPr>
              <w:pStyle w:val="5"/>
              <w:rPr>
                <w:rFonts w:ascii="Times New Roman" w:hAnsi="Times New Roman"/>
                <w:color w:val="000000"/>
                <w:sz w:val="28"/>
                <w:szCs w:val="28"/>
              </w:rPr>
            </w:pPr>
          </w:p>
          <w:p w:rsidR="00AF325B" w:rsidRPr="00AF325B" w:rsidRDefault="00AF325B" w:rsidP="003107BE">
            <w:pPr>
              <w:pStyle w:val="5"/>
              <w:rPr>
                <w:rFonts w:ascii="Times New Roman" w:hAnsi="Times New Roman"/>
                <w:color w:val="000000"/>
                <w:sz w:val="28"/>
                <w:szCs w:val="28"/>
                <w:lang w:val="kk-KZ"/>
              </w:rPr>
            </w:pPr>
          </w:p>
        </w:tc>
        <w:tc>
          <w:tcPr>
            <w:tcW w:w="3827" w:type="dxa"/>
            <w:shd w:val="clear" w:color="auto" w:fill="auto"/>
            <w:tcMar>
              <w:top w:w="45" w:type="dxa"/>
              <w:left w:w="75" w:type="dxa"/>
              <w:bottom w:w="45" w:type="dxa"/>
              <w:right w:w="75" w:type="dxa"/>
            </w:tcMar>
            <w:hideMark/>
          </w:tcPr>
          <w:p w:rsidR="00AF325B" w:rsidRPr="00AF325B" w:rsidRDefault="00AF325B" w:rsidP="003107BE">
            <w:pPr>
              <w:pStyle w:val="5"/>
              <w:rPr>
                <w:rFonts w:ascii="Times New Roman" w:hAnsi="Times New Roman"/>
                <w:color w:val="000000"/>
                <w:sz w:val="28"/>
                <w:szCs w:val="28"/>
              </w:rPr>
            </w:pPr>
            <w:r w:rsidRPr="00AF325B">
              <w:rPr>
                <w:rFonts w:ascii="Times New Roman" w:hAnsi="Times New Roman"/>
                <w:color w:val="000000"/>
                <w:sz w:val="28"/>
                <w:szCs w:val="28"/>
                <w:lang w:val="kk-KZ"/>
              </w:rPr>
              <w:t xml:space="preserve">Развитие </w:t>
            </w:r>
            <w:r w:rsidRPr="00AF325B">
              <w:rPr>
                <w:rFonts w:ascii="Times New Roman" w:hAnsi="Times New Roman"/>
                <w:color w:val="000000"/>
                <w:sz w:val="28"/>
                <w:szCs w:val="28"/>
              </w:rPr>
              <w:t>познавательных и интеллектуалных деятельности</w:t>
            </w:r>
          </w:p>
        </w:tc>
        <w:tc>
          <w:tcPr>
            <w:tcW w:w="4678" w:type="dxa"/>
            <w:shd w:val="clear" w:color="auto" w:fill="auto"/>
            <w:tcMar>
              <w:top w:w="45" w:type="dxa"/>
              <w:left w:w="75" w:type="dxa"/>
              <w:bottom w:w="45" w:type="dxa"/>
              <w:right w:w="75" w:type="dxa"/>
            </w:tcMar>
            <w:hideMark/>
          </w:tcPr>
          <w:p w:rsidR="00AF325B" w:rsidRPr="00AF325B" w:rsidRDefault="00AF325B" w:rsidP="003107BE">
            <w:pPr>
              <w:pStyle w:val="5"/>
              <w:rPr>
                <w:rFonts w:ascii="Times New Roman" w:hAnsi="Times New Roman"/>
                <w:color w:val="000000"/>
                <w:sz w:val="28"/>
                <w:szCs w:val="28"/>
              </w:rPr>
            </w:pPr>
            <w:r w:rsidRPr="00AF325B">
              <w:rPr>
                <w:rFonts w:ascii="Times New Roman" w:hAnsi="Times New Roman"/>
                <w:color w:val="000000"/>
                <w:sz w:val="28"/>
                <w:szCs w:val="28"/>
              </w:rPr>
              <w:t>три раза в неделю</w:t>
            </w:r>
          </w:p>
        </w:tc>
      </w:tr>
      <w:tr w:rsidR="00AF325B" w:rsidRPr="00AF325B" w:rsidTr="008E1DC0">
        <w:tc>
          <w:tcPr>
            <w:tcW w:w="850" w:type="dxa"/>
            <w:shd w:val="clear" w:color="auto" w:fill="auto"/>
            <w:vAlign w:val="bottom"/>
          </w:tcPr>
          <w:p w:rsidR="00AF325B" w:rsidRPr="00AF325B" w:rsidRDefault="00AF325B" w:rsidP="003107BE">
            <w:pPr>
              <w:pStyle w:val="5"/>
              <w:rPr>
                <w:rFonts w:ascii="Times New Roman" w:hAnsi="Times New Roman"/>
                <w:color w:val="000000"/>
                <w:sz w:val="28"/>
                <w:szCs w:val="28"/>
                <w:lang w:val="kk-KZ"/>
              </w:rPr>
            </w:pPr>
            <w:r w:rsidRPr="00AF325B">
              <w:rPr>
                <w:rFonts w:ascii="Times New Roman" w:hAnsi="Times New Roman"/>
                <w:color w:val="000000"/>
                <w:sz w:val="28"/>
                <w:szCs w:val="28"/>
                <w:lang w:val="kk-KZ"/>
              </w:rPr>
              <w:t>1.1</w:t>
            </w:r>
          </w:p>
        </w:tc>
        <w:tc>
          <w:tcPr>
            <w:tcW w:w="3827" w:type="dxa"/>
            <w:shd w:val="clear" w:color="auto" w:fill="auto"/>
            <w:tcMar>
              <w:top w:w="45" w:type="dxa"/>
              <w:left w:w="75" w:type="dxa"/>
              <w:bottom w:w="45" w:type="dxa"/>
              <w:right w:w="75" w:type="dxa"/>
            </w:tcMar>
          </w:tcPr>
          <w:p w:rsidR="00AF325B" w:rsidRPr="00AF325B" w:rsidRDefault="00AF325B" w:rsidP="003107BE">
            <w:pPr>
              <w:pStyle w:val="5"/>
              <w:rPr>
                <w:rFonts w:ascii="Times New Roman" w:hAnsi="Times New Roman"/>
                <w:color w:val="000000"/>
                <w:sz w:val="28"/>
                <w:szCs w:val="28"/>
              </w:rPr>
            </w:pPr>
            <w:r w:rsidRPr="00AF325B">
              <w:rPr>
                <w:rFonts w:ascii="Times New Roman" w:hAnsi="Times New Roman"/>
                <w:color w:val="000000"/>
                <w:sz w:val="28"/>
                <w:szCs w:val="28"/>
              </w:rPr>
              <w:t>Ознакомление с окружающим миром и развитие речи</w:t>
            </w:r>
          </w:p>
        </w:tc>
        <w:tc>
          <w:tcPr>
            <w:tcW w:w="4678" w:type="dxa"/>
            <w:shd w:val="clear" w:color="auto" w:fill="auto"/>
            <w:tcMar>
              <w:top w:w="45" w:type="dxa"/>
              <w:left w:w="75" w:type="dxa"/>
              <w:bottom w:w="45" w:type="dxa"/>
              <w:right w:w="75" w:type="dxa"/>
            </w:tcMar>
          </w:tcPr>
          <w:p w:rsidR="00AF325B" w:rsidRPr="00AF325B" w:rsidRDefault="00AF325B" w:rsidP="003107BE">
            <w:pPr>
              <w:pStyle w:val="5"/>
              <w:rPr>
                <w:rFonts w:ascii="Times New Roman" w:hAnsi="Times New Roman"/>
                <w:color w:val="000000"/>
                <w:sz w:val="28"/>
                <w:szCs w:val="28"/>
              </w:rPr>
            </w:pPr>
            <w:r w:rsidRPr="00AF325B">
              <w:rPr>
                <w:rFonts w:ascii="Times New Roman" w:hAnsi="Times New Roman"/>
                <w:color w:val="000000"/>
                <w:sz w:val="28"/>
                <w:szCs w:val="28"/>
              </w:rPr>
              <w:t>два раз</w:t>
            </w:r>
            <w:r w:rsidRPr="00AF325B">
              <w:rPr>
                <w:rFonts w:ascii="Times New Roman" w:hAnsi="Times New Roman"/>
                <w:color w:val="000000"/>
                <w:sz w:val="28"/>
                <w:szCs w:val="28"/>
                <w:lang w:val="kk-KZ"/>
              </w:rPr>
              <w:t>а</w:t>
            </w:r>
            <w:r w:rsidRPr="00AF325B">
              <w:rPr>
                <w:rFonts w:ascii="Times New Roman" w:hAnsi="Times New Roman"/>
                <w:color w:val="000000"/>
                <w:sz w:val="28"/>
                <w:szCs w:val="28"/>
              </w:rPr>
              <w:t xml:space="preserve"> в неделю</w:t>
            </w:r>
          </w:p>
        </w:tc>
      </w:tr>
      <w:tr w:rsidR="00AF325B" w:rsidRPr="00AF325B" w:rsidTr="008E1DC0">
        <w:tc>
          <w:tcPr>
            <w:tcW w:w="850" w:type="dxa"/>
            <w:shd w:val="clear" w:color="auto" w:fill="auto"/>
            <w:vAlign w:val="bottom"/>
          </w:tcPr>
          <w:p w:rsidR="00AF325B" w:rsidRPr="00AF325B" w:rsidRDefault="00AF325B" w:rsidP="003107BE">
            <w:pPr>
              <w:pStyle w:val="5"/>
              <w:rPr>
                <w:rFonts w:ascii="Times New Roman" w:hAnsi="Times New Roman"/>
                <w:color w:val="000000"/>
                <w:sz w:val="28"/>
                <w:szCs w:val="28"/>
                <w:lang w:val="kk-KZ"/>
              </w:rPr>
            </w:pPr>
            <w:r w:rsidRPr="00AF325B">
              <w:rPr>
                <w:rFonts w:ascii="Times New Roman" w:hAnsi="Times New Roman"/>
                <w:color w:val="000000"/>
                <w:sz w:val="28"/>
                <w:szCs w:val="28"/>
                <w:lang w:val="kk-KZ"/>
              </w:rPr>
              <w:t>1.2</w:t>
            </w:r>
          </w:p>
        </w:tc>
        <w:tc>
          <w:tcPr>
            <w:tcW w:w="3827" w:type="dxa"/>
            <w:shd w:val="clear" w:color="auto" w:fill="auto"/>
            <w:tcMar>
              <w:top w:w="45" w:type="dxa"/>
              <w:left w:w="75" w:type="dxa"/>
              <w:bottom w:w="45" w:type="dxa"/>
              <w:right w:w="75" w:type="dxa"/>
            </w:tcMar>
          </w:tcPr>
          <w:p w:rsidR="00AF325B" w:rsidRPr="00AF325B" w:rsidRDefault="00AF325B" w:rsidP="003107BE">
            <w:pPr>
              <w:pStyle w:val="5"/>
              <w:rPr>
                <w:rFonts w:ascii="Times New Roman" w:hAnsi="Times New Roman"/>
                <w:color w:val="000000"/>
                <w:sz w:val="28"/>
                <w:szCs w:val="28"/>
              </w:rPr>
            </w:pPr>
            <w:r w:rsidRPr="00AF325B">
              <w:rPr>
                <w:rFonts w:ascii="Times New Roman" w:hAnsi="Times New Roman"/>
                <w:color w:val="000000"/>
                <w:sz w:val="28"/>
                <w:szCs w:val="28"/>
              </w:rPr>
              <w:t>Сенсорика</w:t>
            </w:r>
          </w:p>
        </w:tc>
        <w:tc>
          <w:tcPr>
            <w:tcW w:w="4678" w:type="dxa"/>
            <w:shd w:val="clear" w:color="auto" w:fill="auto"/>
            <w:tcMar>
              <w:top w:w="45" w:type="dxa"/>
              <w:left w:w="75" w:type="dxa"/>
              <w:bottom w:w="45" w:type="dxa"/>
              <w:right w:w="75" w:type="dxa"/>
            </w:tcMar>
          </w:tcPr>
          <w:p w:rsidR="00AF325B" w:rsidRPr="00AF325B" w:rsidRDefault="00AF325B" w:rsidP="003107BE">
            <w:pPr>
              <w:pStyle w:val="5"/>
              <w:rPr>
                <w:rFonts w:ascii="Times New Roman" w:hAnsi="Times New Roman"/>
                <w:color w:val="000000"/>
                <w:sz w:val="28"/>
                <w:szCs w:val="28"/>
              </w:rPr>
            </w:pPr>
            <w:r w:rsidRPr="00AF325B">
              <w:rPr>
                <w:rFonts w:ascii="Times New Roman" w:hAnsi="Times New Roman"/>
                <w:color w:val="000000"/>
                <w:sz w:val="28"/>
                <w:szCs w:val="28"/>
              </w:rPr>
              <w:t>один раз в неделю</w:t>
            </w:r>
          </w:p>
        </w:tc>
      </w:tr>
      <w:tr w:rsidR="00AF325B" w:rsidRPr="00AF325B" w:rsidTr="008E1DC0">
        <w:tc>
          <w:tcPr>
            <w:tcW w:w="850" w:type="dxa"/>
            <w:shd w:val="clear" w:color="auto" w:fill="auto"/>
            <w:vAlign w:val="bottom"/>
          </w:tcPr>
          <w:p w:rsidR="00AF325B" w:rsidRPr="00AF325B" w:rsidRDefault="00AF325B" w:rsidP="003107BE">
            <w:pPr>
              <w:pStyle w:val="5"/>
              <w:rPr>
                <w:rFonts w:ascii="Times New Roman" w:hAnsi="Times New Roman"/>
                <w:color w:val="000000"/>
                <w:sz w:val="28"/>
                <w:szCs w:val="28"/>
                <w:lang w:val="kk-KZ"/>
              </w:rPr>
            </w:pPr>
            <w:r w:rsidRPr="00AF325B">
              <w:rPr>
                <w:rFonts w:ascii="Times New Roman" w:hAnsi="Times New Roman"/>
                <w:color w:val="000000"/>
                <w:sz w:val="28"/>
                <w:szCs w:val="28"/>
                <w:lang w:val="kk-KZ"/>
              </w:rPr>
              <w:t>2</w:t>
            </w:r>
          </w:p>
        </w:tc>
        <w:tc>
          <w:tcPr>
            <w:tcW w:w="3827" w:type="dxa"/>
            <w:shd w:val="clear" w:color="auto" w:fill="auto"/>
            <w:tcMar>
              <w:top w:w="45" w:type="dxa"/>
              <w:left w:w="75" w:type="dxa"/>
              <w:bottom w:w="45" w:type="dxa"/>
              <w:right w:w="75" w:type="dxa"/>
            </w:tcMar>
          </w:tcPr>
          <w:p w:rsidR="00AF325B" w:rsidRPr="00AF325B" w:rsidRDefault="00AF325B" w:rsidP="003107BE">
            <w:pPr>
              <w:pStyle w:val="5"/>
              <w:rPr>
                <w:rFonts w:ascii="Times New Roman" w:hAnsi="Times New Roman"/>
                <w:color w:val="000000"/>
                <w:sz w:val="28"/>
                <w:szCs w:val="28"/>
              </w:rPr>
            </w:pPr>
            <w:r w:rsidRPr="00AF325B">
              <w:rPr>
                <w:rFonts w:ascii="Times New Roman" w:hAnsi="Times New Roman"/>
                <w:color w:val="000000"/>
                <w:sz w:val="28"/>
                <w:szCs w:val="28"/>
              </w:rPr>
              <w:t>Коррекционная работа*</w:t>
            </w:r>
          </w:p>
        </w:tc>
        <w:tc>
          <w:tcPr>
            <w:tcW w:w="4678" w:type="dxa"/>
            <w:shd w:val="clear" w:color="auto" w:fill="auto"/>
            <w:tcMar>
              <w:top w:w="45" w:type="dxa"/>
              <w:left w:w="75" w:type="dxa"/>
              <w:bottom w:w="45" w:type="dxa"/>
              <w:right w:w="75" w:type="dxa"/>
            </w:tcMar>
          </w:tcPr>
          <w:p w:rsidR="00AF325B" w:rsidRPr="00AF325B" w:rsidRDefault="00AF325B" w:rsidP="003107BE">
            <w:pPr>
              <w:pStyle w:val="5"/>
              <w:rPr>
                <w:rFonts w:ascii="Times New Roman" w:hAnsi="Times New Roman"/>
                <w:color w:val="000000"/>
                <w:sz w:val="28"/>
                <w:szCs w:val="28"/>
              </w:rPr>
            </w:pPr>
            <w:r w:rsidRPr="00AF325B">
              <w:rPr>
                <w:rFonts w:ascii="Times New Roman" w:hAnsi="Times New Roman"/>
                <w:color w:val="000000"/>
                <w:sz w:val="28"/>
                <w:szCs w:val="28"/>
              </w:rPr>
              <w:t>один раз в неделю</w:t>
            </w:r>
          </w:p>
        </w:tc>
      </w:tr>
    </w:tbl>
    <w:p w:rsidR="00AF325B" w:rsidRPr="00AF325B" w:rsidRDefault="00AF325B" w:rsidP="00AF325B">
      <w:pPr>
        <w:pStyle w:val="a5"/>
        <w:rPr>
          <w:rFonts w:ascii="Times New Roman" w:hAnsi="Times New Roman"/>
          <w:color w:val="000000"/>
          <w:spacing w:val="2"/>
          <w:sz w:val="28"/>
          <w:szCs w:val="28"/>
        </w:rPr>
      </w:pPr>
      <w:r w:rsidRPr="00AF325B">
        <w:rPr>
          <w:rFonts w:ascii="Times New Roman" w:hAnsi="Times New Roman"/>
          <w:color w:val="000000"/>
          <w:spacing w:val="2"/>
          <w:sz w:val="28"/>
          <w:szCs w:val="28"/>
        </w:rPr>
        <w:t>   </w:t>
      </w:r>
    </w:p>
    <w:p w:rsidR="00C72510" w:rsidRDefault="00C72510" w:rsidP="00AF325B">
      <w:pPr>
        <w:rPr>
          <w:rFonts w:ascii="Times New Roman" w:hAnsi="Times New Roman" w:cs="Times New Roman"/>
          <w:sz w:val="28"/>
          <w:szCs w:val="28"/>
          <w:lang w:val="kk-KZ"/>
        </w:rPr>
      </w:pPr>
    </w:p>
    <w:p w:rsidR="00C72510" w:rsidRPr="00C72510" w:rsidRDefault="00C72510" w:rsidP="00C72510">
      <w:pPr>
        <w:rPr>
          <w:rFonts w:ascii="Times New Roman" w:hAnsi="Times New Roman" w:cs="Times New Roman"/>
          <w:sz w:val="28"/>
          <w:szCs w:val="28"/>
          <w:lang w:val="kk-KZ"/>
        </w:rPr>
      </w:pPr>
    </w:p>
    <w:p w:rsidR="00C72510" w:rsidRPr="00C72510" w:rsidRDefault="00C72510" w:rsidP="00C72510">
      <w:pPr>
        <w:rPr>
          <w:rFonts w:ascii="Times New Roman" w:hAnsi="Times New Roman" w:cs="Times New Roman"/>
          <w:sz w:val="28"/>
          <w:szCs w:val="28"/>
          <w:lang w:val="kk-KZ"/>
        </w:rPr>
      </w:pPr>
    </w:p>
    <w:p w:rsidR="00C72510" w:rsidRPr="00C72510" w:rsidRDefault="00C72510" w:rsidP="00C72510">
      <w:pPr>
        <w:rPr>
          <w:rFonts w:ascii="Times New Roman" w:hAnsi="Times New Roman" w:cs="Times New Roman"/>
          <w:sz w:val="28"/>
          <w:szCs w:val="28"/>
          <w:lang w:val="kk-KZ"/>
        </w:rPr>
      </w:pPr>
    </w:p>
    <w:p w:rsidR="00C72510" w:rsidRPr="00C72510" w:rsidRDefault="00C72510" w:rsidP="00C72510">
      <w:pPr>
        <w:rPr>
          <w:rFonts w:ascii="Times New Roman" w:hAnsi="Times New Roman" w:cs="Times New Roman"/>
          <w:sz w:val="28"/>
          <w:szCs w:val="28"/>
          <w:lang w:val="kk-KZ"/>
        </w:rPr>
      </w:pPr>
    </w:p>
    <w:p w:rsidR="00C72510" w:rsidRPr="00C72510" w:rsidRDefault="00C72510" w:rsidP="00C72510">
      <w:pPr>
        <w:rPr>
          <w:rFonts w:ascii="Times New Roman" w:hAnsi="Times New Roman" w:cs="Times New Roman"/>
          <w:sz w:val="28"/>
          <w:szCs w:val="28"/>
          <w:lang w:val="kk-KZ"/>
        </w:rPr>
      </w:pPr>
    </w:p>
    <w:p w:rsidR="00C72510" w:rsidRPr="00C72510" w:rsidRDefault="00C72510" w:rsidP="00C72510">
      <w:pPr>
        <w:rPr>
          <w:rFonts w:ascii="Times New Roman" w:hAnsi="Times New Roman" w:cs="Times New Roman"/>
          <w:sz w:val="28"/>
          <w:szCs w:val="28"/>
          <w:lang w:val="kk-KZ"/>
        </w:rPr>
      </w:pPr>
    </w:p>
    <w:p w:rsidR="00C72510" w:rsidRPr="00C72510" w:rsidRDefault="00C72510" w:rsidP="00C72510">
      <w:pPr>
        <w:rPr>
          <w:rFonts w:ascii="Times New Roman" w:hAnsi="Times New Roman" w:cs="Times New Roman"/>
          <w:sz w:val="28"/>
          <w:szCs w:val="28"/>
          <w:lang w:val="kk-KZ"/>
        </w:rPr>
      </w:pPr>
    </w:p>
    <w:p w:rsidR="00C72510" w:rsidRPr="00C72510" w:rsidRDefault="00C72510" w:rsidP="00C72510">
      <w:pPr>
        <w:rPr>
          <w:rFonts w:ascii="Times New Roman" w:hAnsi="Times New Roman" w:cs="Times New Roman"/>
          <w:sz w:val="28"/>
          <w:szCs w:val="28"/>
          <w:lang w:val="kk-KZ"/>
        </w:rPr>
      </w:pPr>
    </w:p>
    <w:p w:rsidR="00C72510" w:rsidRPr="00C72510" w:rsidRDefault="00C72510" w:rsidP="00C72510">
      <w:pPr>
        <w:rPr>
          <w:rFonts w:ascii="Times New Roman" w:hAnsi="Times New Roman" w:cs="Times New Roman"/>
          <w:sz w:val="28"/>
          <w:szCs w:val="28"/>
          <w:lang w:val="kk-KZ"/>
        </w:rPr>
      </w:pPr>
    </w:p>
    <w:p w:rsidR="00C72510" w:rsidRPr="00C72510" w:rsidRDefault="00C72510" w:rsidP="00C72510">
      <w:pPr>
        <w:rPr>
          <w:rFonts w:ascii="Times New Roman" w:hAnsi="Times New Roman" w:cs="Times New Roman"/>
          <w:sz w:val="28"/>
          <w:szCs w:val="28"/>
          <w:lang w:val="kk-KZ"/>
        </w:rPr>
      </w:pPr>
    </w:p>
    <w:p w:rsidR="00C72510" w:rsidRDefault="00C72510" w:rsidP="00FD1F21">
      <w:pPr>
        <w:tabs>
          <w:tab w:val="left" w:pos="9356"/>
        </w:tabs>
        <w:rPr>
          <w:rFonts w:ascii="Times New Roman" w:hAnsi="Times New Roman" w:cs="Times New Roman"/>
          <w:sz w:val="28"/>
          <w:szCs w:val="28"/>
          <w:lang w:val="kk-KZ"/>
        </w:rPr>
      </w:pPr>
    </w:p>
    <w:sectPr w:rsidR="00C72510" w:rsidSect="00226651">
      <w:footerReference w:type="default" r:id="rId26"/>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8FD" w:rsidRDefault="00F368FD" w:rsidP="00FD1F21">
      <w:pPr>
        <w:spacing w:after="0" w:line="240" w:lineRule="auto"/>
      </w:pPr>
      <w:r>
        <w:separator/>
      </w:r>
    </w:p>
  </w:endnote>
  <w:endnote w:type="continuationSeparator" w:id="1">
    <w:p w:rsidR="00F368FD" w:rsidRDefault="00F368FD" w:rsidP="00FD1F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37295"/>
      <w:docPartObj>
        <w:docPartGallery w:val="Page Numbers (Bottom of Page)"/>
        <w:docPartUnique/>
      </w:docPartObj>
    </w:sdtPr>
    <w:sdtContent>
      <w:p w:rsidR="003107BE" w:rsidRDefault="003107BE">
        <w:pPr>
          <w:pStyle w:val="a9"/>
          <w:jc w:val="center"/>
        </w:pPr>
        <w:fldSimple w:instr="PAGE   \* MERGEFORMAT">
          <w:r w:rsidR="00226651">
            <w:rPr>
              <w:noProof/>
            </w:rPr>
            <w:t>1</w:t>
          </w:r>
        </w:fldSimple>
      </w:p>
    </w:sdtContent>
  </w:sdt>
  <w:p w:rsidR="003107BE" w:rsidRPr="00FD1F21" w:rsidRDefault="003107BE">
    <w:pPr>
      <w:pStyle w:val="a9"/>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8FD" w:rsidRDefault="00F368FD" w:rsidP="00FD1F21">
      <w:pPr>
        <w:spacing w:after="0" w:line="240" w:lineRule="auto"/>
      </w:pPr>
      <w:r>
        <w:separator/>
      </w:r>
    </w:p>
  </w:footnote>
  <w:footnote w:type="continuationSeparator" w:id="1">
    <w:p w:rsidR="00F368FD" w:rsidRDefault="00F368FD" w:rsidP="00FD1F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34208"/>
    <w:multiLevelType w:val="hybridMultilevel"/>
    <w:tmpl w:val="C11278AE"/>
    <w:lvl w:ilvl="0" w:tplc="2F4A9F7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E58DB"/>
    <w:rsid w:val="00095F5D"/>
    <w:rsid w:val="00096CF3"/>
    <w:rsid w:val="000D123E"/>
    <w:rsid w:val="000E58DB"/>
    <w:rsid w:val="001B5764"/>
    <w:rsid w:val="001B75A8"/>
    <w:rsid w:val="00226651"/>
    <w:rsid w:val="003107BE"/>
    <w:rsid w:val="00353B3A"/>
    <w:rsid w:val="0039185E"/>
    <w:rsid w:val="00425E5E"/>
    <w:rsid w:val="00497927"/>
    <w:rsid w:val="0055677B"/>
    <w:rsid w:val="005E2571"/>
    <w:rsid w:val="006C7EE3"/>
    <w:rsid w:val="0070023A"/>
    <w:rsid w:val="007B6441"/>
    <w:rsid w:val="007D1BBE"/>
    <w:rsid w:val="0086001E"/>
    <w:rsid w:val="008E1DC0"/>
    <w:rsid w:val="009A02BF"/>
    <w:rsid w:val="009A6DBF"/>
    <w:rsid w:val="009F258C"/>
    <w:rsid w:val="00AF325B"/>
    <w:rsid w:val="00B2160E"/>
    <w:rsid w:val="00B42A7D"/>
    <w:rsid w:val="00B67288"/>
    <w:rsid w:val="00BA08ED"/>
    <w:rsid w:val="00C72510"/>
    <w:rsid w:val="00F368FD"/>
    <w:rsid w:val="00FD1F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5E"/>
  </w:style>
  <w:style w:type="paragraph" w:styleId="5">
    <w:name w:val="heading 5"/>
    <w:basedOn w:val="a"/>
    <w:next w:val="a"/>
    <w:link w:val="50"/>
    <w:unhideWhenUsed/>
    <w:qFormat/>
    <w:rsid w:val="00AF325B"/>
    <w:pPr>
      <w:keepNext/>
      <w:keepLines/>
      <w:spacing w:before="40" w:after="0"/>
      <w:outlineLvl w:val="4"/>
    </w:pPr>
    <w:rPr>
      <w:rFonts w:ascii="Cambria" w:eastAsia="Times New Roman" w:hAnsi="Cambria" w:cs="Times New Roman"/>
      <w:color w:val="365F91"/>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58DB"/>
    <w:rPr>
      <w:color w:val="0000FF"/>
      <w:u w:val="single"/>
    </w:rPr>
  </w:style>
  <w:style w:type="paragraph" w:styleId="a4">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AF325B"/>
    <w:pPr>
      <w:spacing w:after="135"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4"/>
    <w:uiPriority w:val="99"/>
    <w:locked/>
    <w:rsid w:val="00AF325B"/>
    <w:rPr>
      <w:rFonts w:ascii="Times New Roman" w:eastAsia="Times New Roman" w:hAnsi="Times New Roman" w:cs="Times New Roman"/>
      <w:sz w:val="24"/>
      <w:szCs w:val="24"/>
    </w:rPr>
  </w:style>
  <w:style w:type="paragraph" w:customStyle="1" w:styleId="Default">
    <w:name w:val="Default"/>
    <w:rsid w:val="00AF325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11">
    <w:name w:val="Заголовок 11"/>
    <w:basedOn w:val="a"/>
    <w:uiPriority w:val="1"/>
    <w:qFormat/>
    <w:rsid w:val="00AF325B"/>
    <w:pPr>
      <w:widowControl w:val="0"/>
      <w:autoSpaceDE w:val="0"/>
      <w:autoSpaceDN w:val="0"/>
      <w:spacing w:after="0" w:line="240" w:lineRule="auto"/>
      <w:ind w:left="3915" w:hanging="3468"/>
      <w:outlineLvl w:val="1"/>
    </w:pPr>
    <w:rPr>
      <w:rFonts w:ascii="Times New Roman" w:eastAsia="Times New Roman" w:hAnsi="Times New Roman" w:cs="Times New Roman"/>
      <w:b/>
      <w:bCs/>
      <w:sz w:val="24"/>
      <w:szCs w:val="24"/>
      <w:lang w:val="kk-KZ" w:eastAsia="en-US"/>
    </w:rPr>
  </w:style>
  <w:style w:type="paragraph" w:styleId="a5">
    <w:name w:val="No Spacing"/>
    <w:link w:val="a6"/>
    <w:uiPriority w:val="1"/>
    <w:qFormat/>
    <w:rsid w:val="00AF325B"/>
    <w:pPr>
      <w:spacing w:after="0" w:line="240" w:lineRule="auto"/>
    </w:pPr>
    <w:rPr>
      <w:rFonts w:ascii="Calibri" w:eastAsia="Times New Roman" w:hAnsi="Calibri" w:cs="Times New Roman"/>
    </w:rPr>
  </w:style>
  <w:style w:type="character" w:customStyle="1" w:styleId="a6">
    <w:name w:val="Без интервала Знак"/>
    <w:link w:val="a5"/>
    <w:uiPriority w:val="1"/>
    <w:locked/>
    <w:rsid w:val="00AF325B"/>
    <w:rPr>
      <w:rFonts w:ascii="Calibri" w:eastAsia="Times New Roman" w:hAnsi="Calibri" w:cs="Times New Roman"/>
    </w:rPr>
  </w:style>
  <w:style w:type="character" w:customStyle="1" w:styleId="50">
    <w:name w:val="Заголовок 5 Знак"/>
    <w:basedOn w:val="a0"/>
    <w:link w:val="5"/>
    <w:rsid w:val="00AF325B"/>
    <w:rPr>
      <w:rFonts w:ascii="Cambria" w:eastAsia="Times New Roman" w:hAnsi="Cambria" w:cs="Times New Roman"/>
      <w:color w:val="365F91"/>
      <w:sz w:val="20"/>
      <w:szCs w:val="20"/>
    </w:rPr>
  </w:style>
  <w:style w:type="paragraph" w:styleId="a7">
    <w:name w:val="header"/>
    <w:basedOn w:val="a"/>
    <w:link w:val="a8"/>
    <w:uiPriority w:val="99"/>
    <w:unhideWhenUsed/>
    <w:rsid w:val="00FD1F21"/>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FD1F21"/>
  </w:style>
  <w:style w:type="paragraph" w:styleId="a9">
    <w:name w:val="footer"/>
    <w:basedOn w:val="a"/>
    <w:link w:val="aa"/>
    <w:uiPriority w:val="99"/>
    <w:unhideWhenUsed/>
    <w:rsid w:val="00FD1F21"/>
    <w:pPr>
      <w:tabs>
        <w:tab w:val="center" w:pos="4844"/>
        <w:tab w:val="right" w:pos="9689"/>
      </w:tabs>
      <w:spacing w:after="0" w:line="240" w:lineRule="auto"/>
    </w:pPr>
  </w:style>
  <w:style w:type="character" w:customStyle="1" w:styleId="aa">
    <w:name w:val="Нижний колонтитул Знак"/>
    <w:basedOn w:val="a0"/>
    <w:link w:val="a9"/>
    <w:uiPriority w:val="99"/>
    <w:rsid w:val="00FD1F21"/>
  </w:style>
</w:styles>
</file>

<file path=word/webSettings.xml><?xml version="1.0" encoding="utf-8"?>
<w:webSettings xmlns:r="http://schemas.openxmlformats.org/officeDocument/2006/relationships" xmlns:w="http://schemas.openxmlformats.org/wordprocessingml/2006/main">
  <w:divs>
    <w:div w:id="17724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6060" TargetMode="External"/><Relationship Id="rId13" Type="http://schemas.openxmlformats.org/officeDocument/2006/relationships/hyperlink" Target="https://adilet.zan.kz/kaz/docs/V2400035313" TargetMode="External"/><Relationship Id="rId18" Type="http://schemas.openxmlformats.org/officeDocument/2006/relationships/hyperlink" Target="https://adilet.zan.kz/rus/docs/V250003606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dilet.zan.kz/rus/docs/V2500036211" TargetMode="External"/><Relationship Id="rId7" Type="http://schemas.openxmlformats.org/officeDocument/2006/relationships/hyperlink" Target="https://adilet.zan.kz/kaz/docs/V2500035898" TargetMode="External"/><Relationship Id="rId12" Type="http://schemas.openxmlformats.org/officeDocument/2006/relationships/hyperlink" Target="https://adilet.zan.kz/kaz/docs/V2300033058" TargetMode="External"/><Relationship Id="rId17" Type="http://schemas.openxmlformats.org/officeDocument/2006/relationships/hyperlink" Target="https://adilet.zan.kz/rus/docs/V2500036060" TargetMode="External"/><Relationship Id="rId25" Type="http://schemas.openxmlformats.org/officeDocument/2006/relationships/hyperlink" Target="https://adilet.zan.kz/rus/docs/V2500036060" TargetMode="External"/><Relationship Id="rId2" Type="http://schemas.openxmlformats.org/officeDocument/2006/relationships/styles" Target="styles.xml"/><Relationship Id="rId16" Type="http://schemas.openxmlformats.org/officeDocument/2006/relationships/hyperlink" Target="https://adilet.zan.kz/rus/docs/V2500035898" TargetMode="External"/><Relationship Id="rId20" Type="http://schemas.openxmlformats.org/officeDocument/2006/relationships/hyperlink" Target="https://adilet.zan.kz/rus/docs/V25000360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V2500036211" TargetMode="External"/><Relationship Id="rId24" Type="http://schemas.openxmlformats.org/officeDocument/2006/relationships/hyperlink" Target="https://adilet.zan.kz/rus/docs/P2400000465" TargetMode="External"/><Relationship Id="rId5" Type="http://schemas.openxmlformats.org/officeDocument/2006/relationships/footnotes" Target="footnotes.xml"/><Relationship Id="rId15" Type="http://schemas.openxmlformats.org/officeDocument/2006/relationships/hyperlink" Target="https://adilet.zan.kz/rus/docs/V2500035990" TargetMode="External"/><Relationship Id="rId23" Type="http://schemas.openxmlformats.org/officeDocument/2006/relationships/hyperlink" Target="https://adilet.zan.kz/rus/docs/V2400035313" TargetMode="External"/><Relationship Id="rId28" Type="http://schemas.openxmlformats.org/officeDocument/2006/relationships/theme" Target="theme/theme1.xml"/><Relationship Id="rId10" Type="http://schemas.openxmlformats.org/officeDocument/2006/relationships/hyperlink" Target="https://adilet.zan.kz/kaz/docs/V2500036082" TargetMode="External"/><Relationship Id="rId19" Type="http://schemas.openxmlformats.org/officeDocument/2006/relationships/hyperlink" Target="https://adilet.zan.kz/rus/docs/V2500036047" TargetMode="External"/><Relationship Id="rId4" Type="http://schemas.openxmlformats.org/officeDocument/2006/relationships/webSettings" Target="webSettings.xml"/><Relationship Id="rId9" Type="http://schemas.openxmlformats.org/officeDocument/2006/relationships/hyperlink" Target="https://adilet.zan.kz/kaz/docs/V2500036060" TargetMode="External"/><Relationship Id="rId14" Type="http://schemas.openxmlformats.org/officeDocument/2006/relationships/hyperlink" Target="https://adilet.zan.kz/kaz/docs/V2500036060" TargetMode="External"/><Relationship Id="rId22" Type="http://schemas.openxmlformats.org/officeDocument/2006/relationships/hyperlink" Target="https://adilet.zan.kz/rus/docs/V230003305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13</Pages>
  <Words>2832</Words>
  <Characters>16143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dc:creator>
  <cp:lastModifiedBy>User-0</cp:lastModifiedBy>
  <cp:revision>13</cp:revision>
  <cp:lastPrinted>2025-09-04T06:31:00Z</cp:lastPrinted>
  <dcterms:created xsi:type="dcterms:W3CDTF">2025-09-03T05:23:00Z</dcterms:created>
  <dcterms:modified xsi:type="dcterms:W3CDTF">2025-09-04T06:32:00Z</dcterms:modified>
</cp:coreProperties>
</file>